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05E" w:rsidRPr="004D403B" w:rsidRDefault="00B8405E" w:rsidP="00B8405E">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39588D12" wp14:editId="1528C23C">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B8405E" w:rsidRPr="004D403B" w:rsidRDefault="00B8405E" w:rsidP="00B8405E">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B8405E" w:rsidRPr="004D403B" w:rsidRDefault="00B8405E" w:rsidP="00B8405E">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B8405E" w:rsidRPr="004D403B" w:rsidRDefault="00B8405E" w:rsidP="00B8405E">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B8405E" w:rsidRPr="004D403B" w:rsidRDefault="00B8405E" w:rsidP="00B8405E">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B8405E" w:rsidRPr="004D403B" w:rsidRDefault="00B8405E" w:rsidP="00B8405E">
      <w:pPr>
        <w:spacing w:after="0" w:line="240" w:lineRule="auto"/>
        <w:jc w:val="center"/>
        <w:rPr>
          <w:rFonts w:ascii="Times New Roman" w:eastAsia="Times New Roman" w:hAnsi="Times New Roman"/>
          <w:sz w:val="16"/>
          <w:szCs w:val="16"/>
          <w:lang w:val="uk-UA" w:eastAsia="ru-RU"/>
        </w:rPr>
      </w:pPr>
    </w:p>
    <w:p w:rsidR="00B8405E" w:rsidRPr="004D403B" w:rsidRDefault="00B8405E" w:rsidP="00B8405E">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B8405E" w:rsidRPr="004D403B" w:rsidRDefault="00B8405E" w:rsidP="00B8405E">
      <w:pPr>
        <w:keepNext/>
        <w:spacing w:after="0" w:line="240" w:lineRule="auto"/>
        <w:jc w:val="center"/>
        <w:outlineLvl w:val="0"/>
        <w:rPr>
          <w:rFonts w:ascii="Times New Roman" w:eastAsia="Times New Roman" w:hAnsi="Times New Roman"/>
          <w:b/>
          <w:caps/>
          <w:sz w:val="16"/>
          <w:szCs w:val="16"/>
          <w:lang w:val="uk-UA" w:eastAsia="uk-UA"/>
        </w:rPr>
      </w:pPr>
    </w:p>
    <w:p w:rsidR="00B8405E" w:rsidRPr="004D403B" w:rsidRDefault="00B8405E" w:rsidP="00B8405E">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B8405E" w:rsidRPr="004D403B" w:rsidRDefault="00B8405E" w:rsidP="00B8405E">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57B03157" wp14:editId="1D61C3A1">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7BA81"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B8405E" w:rsidRPr="004D403B" w:rsidRDefault="00B8405E" w:rsidP="00B8405E">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677</w:t>
      </w:r>
    </w:p>
    <w:p w:rsidR="001721D2" w:rsidRDefault="001721D2" w:rsidP="001721D2">
      <w:pPr>
        <w:spacing w:after="0" w:line="240" w:lineRule="auto"/>
        <w:rPr>
          <w:rFonts w:ascii="Times New Roman" w:hAnsi="Times New Roman"/>
          <w:sz w:val="28"/>
          <w:szCs w:val="28"/>
          <w:lang w:val="uk-UA"/>
        </w:rPr>
      </w:pPr>
      <w:r>
        <w:rPr>
          <w:rFonts w:ascii="Times New Roman" w:hAnsi="Times New Roman"/>
          <w:sz w:val="28"/>
          <w:szCs w:val="28"/>
          <w:lang w:val="uk-UA"/>
        </w:rPr>
        <w:t>Про перейменування Нововороб</w:t>
      </w:r>
      <w:r w:rsidRPr="00B6397D">
        <w:rPr>
          <w:rFonts w:ascii="Times New Roman" w:hAnsi="Times New Roman"/>
          <w:sz w:val="28"/>
          <w:szCs w:val="28"/>
        </w:rPr>
        <w:t>’</w:t>
      </w:r>
      <w:r w:rsidRPr="001721D2">
        <w:rPr>
          <w:rFonts w:ascii="Times New Roman" w:hAnsi="Times New Roman"/>
          <w:sz w:val="28"/>
          <w:szCs w:val="28"/>
          <w:lang w:val="uk-UA"/>
        </w:rPr>
        <w:t>ївськ</w:t>
      </w:r>
      <w:r>
        <w:rPr>
          <w:rFonts w:ascii="Times New Roman" w:hAnsi="Times New Roman"/>
          <w:sz w:val="28"/>
          <w:szCs w:val="28"/>
          <w:lang w:val="uk-UA"/>
        </w:rPr>
        <w:t>ого</w:t>
      </w:r>
      <w:r w:rsidRPr="001721D2">
        <w:rPr>
          <w:rFonts w:ascii="Times New Roman" w:hAnsi="Times New Roman"/>
          <w:sz w:val="28"/>
          <w:szCs w:val="28"/>
          <w:lang w:val="uk-UA"/>
        </w:rPr>
        <w:t xml:space="preserve"> </w:t>
      </w:r>
    </w:p>
    <w:p w:rsidR="001721D2" w:rsidRDefault="001721D2" w:rsidP="001721D2">
      <w:pPr>
        <w:spacing w:after="0" w:line="240" w:lineRule="auto"/>
        <w:rPr>
          <w:rFonts w:ascii="Times New Roman" w:hAnsi="Times New Roman"/>
          <w:sz w:val="28"/>
          <w:szCs w:val="28"/>
          <w:lang w:val="uk-UA"/>
        </w:rPr>
      </w:pPr>
      <w:r w:rsidRPr="001721D2">
        <w:rPr>
          <w:rFonts w:ascii="Times New Roman" w:hAnsi="Times New Roman"/>
          <w:sz w:val="28"/>
          <w:szCs w:val="28"/>
          <w:lang w:val="uk-UA"/>
        </w:rPr>
        <w:t>навчально-виховн</w:t>
      </w:r>
      <w:r>
        <w:rPr>
          <w:rFonts w:ascii="Times New Roman" w:hAnsi="Times New Roman"/>
          <w:sz w:val="28"/>
          <w:szCs w:val="28"/>
          <w:lang w:val="uk-UA"/>
        </w:rPr>
        <w:t xml:space="preserve">ого </w:t>
      </w:r>
      <w:r w:rsidRPr="001721D2">
        <w:rPr>
          <w:rFonts w:ascii="Times New Roman" w:hAnsi="Times New Roman"/>
          <w:sz w:val="28"/>
          <w:szCs w:val="28"/>
          <w:lang w:val="uk-UA"/>
        </w:rPr>
        <w:t>комплекс</w:t>
      </w:r>
      <w:r>
        <w:rPr>
          <w:rFonts w:ascii="Times New Roman" w:hAnsi="Times New Roman"/>
          <w:sz w:val="28"/>
          <w:szCs w:val="28"/>
          <w:lang w:val="uk-UA"/>
        </w:rPr>
        <w:t>у</w:t>
      </w:r>
      <w:r w:rsidRPr="001721D2">
        <w:rPr>
          <w:rFonts w:ascii="Times New Roman" w:hAnsi="Times New Roman"/>
          <w:sz w:val="28"/>
          <w:szCs w:val="28"/>
          <w:lang w:val="uk-UA"/>
        </w:rPr>
        <w:t xml:space="preserve"> </w:t>
      </w:r>
    </w:p>
    <w:p w:rsidR="001721D2" w:rsidRDefault="001721D2" w:rsidP="001721D2">
      <w:pPr>
        <w:spacing w:after="0" w:line="240" w:lineRule="auto"/>
        <w:rPr>
          <w:rFonts w:ascii="Times New Roman" w:hAnsi="Times New Roman"/>
          <w:sz w:val="28"/>
          <w:szCs w:val="28"/>
          <w:lang w:val="uk-UA"/>
        </w:rPr>
      </w:pPr>
      <w:r>
        <w:rPr>
          <w:rFonts w:ascii="Times New Roman" w:hAnsi="Times New Roman"/>
          <w:sz w:val="28"/>
          <w:szCs w:val="28"/>
          <w:lang w:val="uk-UA"/>
        </w:rPr>
        <w:t>«</w:t>
      </w:r>
      <w:r w:rsidRPr="001721D2">
        <w:rPr>
          <w:rFonts w:ascii="Times New Roman" w:hAnsi="Times New Roman"/>
          <w:sz w:val="28"/>
          <w:szCs w:val="28"/>
          <w:lang w:val="uk-UA"/>
        </w:rPr>
        <w:t>Дошкільний навчальний заклад-</w:t>
      </w:r>
    </w:p>
    <w:p w:rsidR="001721D2" w:rsidRDefault="001721D2" w:rsidP="001721D2">
      <w:pPr>
        <w:spacing w:after="0" w:line="240" w:lineRule="auto"/>
        <w:rPr>
          <w:rFonts w:ascii="Times New Roman" w:hAnsi="Times New Roman"/>
          <w:sz w:val="28"/>
          <w:szCs w:val="28"/>
          <w:lang w:val="uk-UA"/>
        </w:rPr>
      </w:pPr>
      <w:r w:rsidRPr="001721D2">
        <w:rPr>
          <w:rFonts w:ascii="Times New Roman" w:hAnsi="Times New Roman"/>
          <w:sz w:val="28"/>
          <w:szCs w:val="28"/>
          <w:lang w:val="uk-UA"/>
        </w:rPr>
        <w:t>загальноосвітній навчальний заклад І-ІІІ ступенів</w:t>
      </w:r>
      <w:r>
        <w:rPr>
          <w:rFonts w:ascii="Times New Roman" w:hAnsi="Times New Roman"/>
          <w:sz w:val="28"/>
          <w:szCs w:val="28"/>
          <w:lang w:val="uk-UA"/>
        </w:rPr>
        <w:t>»</w:t>
      </w:r>
      <w:r w:rsidRPr="001721D2">
        <w:rPr>
          <w:rFonts w:ascii="Times New Roman" w:hAnsi="Times New Roman"/>
          <w:sz w:val="28"/>
          <w:szCs w:val="28"/>
          <w:lang w:val="uk-UA"/>
        </w:rPr>
        <w:t xml:space="preserve"> </w:t>
      </w:r>
    </w:p>
    <w:p w:rsidR="00B6397D" w:rsidRDefault="001721D2" w:rsidP="001721D2">
      <w:pPr>
        <w:spacing w:after="0" w:line="240" w:lineRule="auto"/>
        <w:rPr>
          <w:rFonts w:ascii="Times New Roman" w:hAnsi="Times New Roman"/>
          <w:sz w:val="28"/>
          <w:szCs w:val="28"/>
          <w:lang w:val="uk-UA"/>
        </w:rPr>
      </w:pPr>
      <w:r w:rsidRPr="001721D2">
        <w:rPr>
          <w:rFonts w:ascii="Times New Roman" w:hAnsi="Times New Roman"/>
          <w:sz w:val="28"/>
          <w:szCs w:val="28"/>
          <w:lang w:val="uk-UA"/>
        </w:rPr>
        <w:t>Малинської міської ради</w:t>
      </w:r>
      <w:r>
        <w:rPr>
          <w:rFonts w:ascii="Times New Roman" w:hAnsi="Times New Roman"/>
          <w:sz w:val="28"/>
          <w:szCs w:val="28"/>
          <w:lang w:val="uk-UA"/>
        </w:rPr>
        <w:t xml:space="preserve"> </w:t>
      </w:r>
      <w:r w:rsidR="00B6397D">
        <w:rPr>
          <w:rFonts w:ascii="Times New Roman" w:hAnsi="Times New Roman"/>
          <w:sz w:val="28"/>
          <w:szCs w:val="28"/>
          <w:lang w:val="uk-UA"/>
        </w:rPr>
        <w:t xml:space="preserve">Житомирської області </w:t>
      </w:r>
    </w:p>
    <w:p w:rsidR="00637147" w:rsidRDefault="001721D2" w:rsidP="001721D2">
      <w:pPr>
        <w:spacing w:after="0" w:line="240" w:lineRule="auto"/>
        <w:rPr>
          <w:rFonts w:ascii="Times New Roman" w:hAnsi="Times New Roman"/>
          <w:sz w:val="28"/>
          <w:szCs w:val="28"/>
          <w:lang w:val="uk-UA"/>
        </w:rPr>
      </w:pPr>
      <w:r>
        <w:rPr>
          <w:rFonts w:ascii="Times New Roman" w:hAnsi="Times New Roman"/>
          <w:sz w:val="28"/>
          <w:szCs w:val="28"/>
          <w:lang w:val="uk-UA"/>
        </w:rPr>
        <w:t xml:space="preserve">та затвердження Статуту </w:t>
      </w:r>
      <w:r w:rsidRPr="001721D2">
        <w:rPr>
          <w:rFonts w:ascii="Times New Roman" w:hAnsi="Times New Roman"/>
          <w:sz w:val="28"/>
          <w:szCs w:val="28"/>
          <w:lang w:val="uk-UA"/>
        </w:rPr>
        <w:t>Нововороб’ївськ</w:t>
      </w:r>
      <w:r w:rsidR="00637147">
        <w:rPr>
          <w:rFonts w:ascii="Times New Roman" w:hAnsi="Times New Roman"/>
          <w:sz w:val="28"/>
          <w:szCs w:val="28"/>
          <w:lang w:val="uk-UA"/>
        </w:rPr>
        <w:t>ої</w:t>
      </w:r>
      <w:r w:rsidRPr="001721D2">
        <w:rPr>
          <w:rFonts w:ascii="Times New Roman" w:hAnsi="Times New Roman"/>
          <w:sz w:val="28"/>
          <w:szCs w:val="28"/>
          <w:lang w:val="uk-UA"/>
        </w:rPr>
        <w:t xml:space="preserve"> </w:t>
      </w:r>
      <w:r w:rsidR="002D1CC2">
        <w:rPr>
          <w:rFonts w:ascii="Times New Roman" w:hAnsi="Times New Roman"/>
          <w:sz w:val="28"/>
          <w:szCs w:val="28"/>
          <w:lang w:val="uk-UA"/>
        </w:rPr>
        <w:t>гімназі</w:t>
      </w:r>
      <w:r w:rsidR="00637147">
        <w:rPr>
          <w:rFonts w:ascii="Times New Roman" w:hAnsi="Times New Roman"/>
          <w:sz w:val="28"/>
          <w:szCs w:val="28"/>
          <w:lang w:val="uk-UA"/>
        </w:rPr>
        <w:t>ї</w:t>
      </w:r>
      <w:r>
        <w:rPr>
          <w:rFonts w:ascii="Times New Roman" w:hAnsi="Times New Roman"/>
          <w:sz w:val="28"/>
          <w:szCs w:val="28"/>
          <w:lang w:val="uk-UA"/>
        </w:rPr>
        <w:t xml:space="preserve"> </w:t>
      </w:r>
    </w:p>
    <w:p w:rsidR="001721D2" w:rsidRDefault="001721D2" w:rsidP="001721D2">
      <w:pPr>
        <w:spacing w:after="0" w:line="240" w:lineRule="auto"/>
        <w:rPr>
          <w:rFonts w:ascii="Times New Roman" w:hAnsi="Times New Roman"/>
          <w:sz w:val="28"/>
          <w:szCs w:val="28"/>
          <w:lang w:val="uk-UA"/>
        </w:rPr>
      </w:pPr>
      <w:r>
        <w:rPr>
          <w:rFonts w:ascii="Times New Roman" w:hAnsi="Times New Roman"/>
          <w:sz w:val="28"/>
          <w:szCs w:val="28"/>
          <w:lang w:val="uk-UA"/>
        </w:rPr>
        <w:t>Малинської  міської ради,</w:t>
      </w:r>
    </w:p>
    <w:p w:rsidR="001721D2" w:rsidRDefault="001721D2" w:rsidP="001721D2">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1721D2" w:rsidRDefault="001721D2" w:rsidP="001721D2">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1721D2" w:rsidRDefault="001721D2" w:rsidP="001721D2">
      <w:pPr>
        <w:spacing w:after="0"/>
        <w:rPr>
          <w:rFonts w:ascii="Times New Roman" w:hAnsi="Times New Roman"/>
          <w:b/>
          <w:sz w:val="28"/>
          <w:lang w:val="uk-UA"/>
        </w:rPr>
      </w:pPr>
    </w:p>
    <w:p w:rsidR="00B8405E" w:rsidRDefault="00B8405E" w:rsidP="001721D2">
      <w:pPr>
        <w:spacing w:after="0"/>
        <w:rPr>
          <w:rFonts w:ascii="Times New Roman" w:hAnsi="Times New Roman"/>
          <w:b/>
          <w:sz w:val="28"/>
          <w:lang w:val="uk-UA"/>
        </w:rPr>
      </w:pPr>
    </w:p>
    <w:p w:rsidR="00B8405E" w:rsidRPr="00B8405E" w:rsidRDefault="00B8405E" w:rsidP="001721D2">
      <w:pPr>
        <w:spacing w:after="0"/>
        <w:rPr>
          <w:rFonts w:ascii="Times New Roman" w:hAnsi="Times New Roman"/>
          <w:b/>
          <w:sz w:val="28"/>
          <w:lang w:val="uk-UA"/>
        </w:rPr>
      </w:pPr>
    </w:p>
    <w:p w:rsidR="00B8405E" w:rsidRDefault="001721D2" w:rsidP="001721D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Закону України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Малинської міської ради з гуманітарних питань, міська рада</w:t>
      </w:r>
    </w:p>
    <w:p w:rsidR="00B8405E" w:rsidRDefault="001721D2" w:rsidP="001721D2">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w:t>
      </w:r>
    </w:p>
    <w:p w:rsidR="001721D2" w:rsidRPr="00EA0DBF" w:rsidRDefault="001721D2" w:rsidP="00EA0DBF">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00EA0DBF" w:rsidRPr="00EA0DBF">
        <w:rPr>
          <w:rFonts w:ascii="Times New Roman" w:hAnsi="Times New Roman"/>
          <w:sz w:val="28"/>
          <w:szCs w:val="28"/>
          <w:lang w:val="uk-UA"/>
        </w:rPr>
        <w:t>Нововороб’ївськ</w:t>
      </w:r>
      <w:r w:rsidR="00EA0DBF">
        <w:rPr>
          <w:rFonts w:ascii="Times New Roman" w:hAnsi="Times New Roman"/>
          <w:sz w:val="28"/>
          <w:szCs w:val="28"/>
          <w:lang w:val="uk-UA"/>
        </w:rPr>
        <w:t xml:space="preserve">ий </w:t>
      </w:r>
      <w:r w:rsidR="00EA0DBF" w:rsidRPr="00EA0DBF">
        <w:rPr>
          <w:rFonts w:ascii="Times New Roman" w:hAnsi="Times New Roman"/>
          <w:sz w:val="28"/>
          <w:szCs w:val="28"/>
          <w:lang w:val="uk-UA"/>
        </w:rPr>
        <w:t>навчально-виховн</w:t>
      </w:r>
      <w:r w:rsidR="00EA0DBF">
        <w:rPr>
          <w:rFonts w:ascii="Times New Roman" w:hAnsi="Times New Roman"/>
          <w:sz w:val="28"/>
          <w:szCs w:val="28"/>
          <w:lang w:val="uk-UA"/>
        </w:rPr>
        <w:t>ий</w:t>
      </w:r>
      <w:r w:rsidR="00EA0DBF" w:rsidRPr="00EA0DBF">
        <w:rPr>
          <w:rFonts w:ascii="Times New Roman" w:hAnsi="Times New Roman"/>
          <w:sz w:val="28"/>
          <w:szCs w:val="28"/>
          <w:lang w:val="uk-UA"/>
        </w:rPr>
        <w:t xml:space="preserve"> комплекс</w:t>
      </w:r>
      <w:r w:rsidR="00EA0DBF">
        <w:rPr>
          <w:rFonts w:ascii="Times New Roman" w:hAnsi="Times New Roman"/>
          <w:sz w:val="28"/>
          <w:szCs w:val="28"/>
          <w:lang w:val="uk-UA"/>
        </w:rPr>
        <w:t xml:space="preserve"> </w:t>
      </w:r>
      <w:r w:rsidR="00EA0DBF" w:rsidRPr="00EA0DBF">
        <w:rPr>
          <w:rFonts w:ascii="Times New Roman" w:hAnsi="Times New Roman"/>
          <w:sz w:val="28"/>
          <w:szCs w:val="28"/>
          <w:lang w:val="uk-UA"/>
        </w:rPr>
        <w:t xml:space="preserve">«Дошкільний навчальний заклад-загальноосвітній навчальний заклад І-ІІІ ступенів» Малинської міської ради </w:t>
      </w:r>
      <w:r w:rsidR="00B6397D" w:rsidRPr="00B6397D">
        <w:rPr>
          <w:rFonts w:ascii="Times New Roman" w:hAnsi="Times New Roman"/>
          <w:sz w:val="28"/>
          <w:szCs w:val="28"/>
          <w:lang w:val="uk-UA"/>
        </w:rPr>
        <w:t xml:space="preserve">Житомирської області </w:t>
      </w:r>
      <w:r w:rsidRPr="00EA0DBF">
        <w:rPr>
          <w:rFonts w:ascii="Times New Roman" w:hAnsi="Times New Roman"/>
          <w:sz w:val="28"/>
          <w:szCs w:val="28"/>
          <w:lang w:val="uk-UA"/>
        </w:rPr>
        <w:t xml:space="preserve">на </w:t>
      </w:r>
      <w:r w:rsidR="002D1CC2" w:rsidRPr="002D1CC2">
        <w:rPr>
          <w:rFonts w:ascii="Times New Roman" w:hAnsi="Times New Roman"/>
          <w:sz w:val="28"/>
          <w:szCs w:val="28"/>
          <w:lang w:val="uk-UA"/>
        </w:rPr>
        <w:t>Нововороб’ївськ</w:t>
      </w:r>
      <w:r w:rsidR="00637147">
        <w:rPr>
          <w:rFonts w:ascii="Times New Roman" w:hAnsi="Times New Roman"/>
          <w:sz w:val="28"/>
          <w:szCs w:val="28"/>
          <w:lang w:val="uk-UA"/>
        </w:rPr>
        <w:t>у</w:t>
      </w:r>
      <w:r w:rsidR="002D1CC2" w:rsidRPr="002D1CC2">
        <w:rPr>
          <w:rFonts w:ascii="Times New Roman" w:hAnsi="Times New Roman"/>
          <w:sz w:val="28"/>
          <w:szCs w:val="28"/>
          <w:lang w:val="uk-UA"/>
        </w:rPr>
        <w:t xml:space="preserve"> гімназі</w:t>
      </w:r>
      <w:r w:rsidR="00637147">
        <w:rPr>
          <w:rFonts w:ascii="Times New Roman" w:hAnsi="Times New Roman"/>
          <w:sz w:val="28"/>
          <w:szCs w:val="28"/>
          <w:lang w:val="uk-UA"/>
        </w:rPr>
        <w:t>ю</w:t>
      </w:r>
      <w:r w:rsidRPr="00EA0DBF">
        <w:rPr>
          <w:rFonts w:ascii="Times New Roman" w:hAnsi="Times New Roman"/>
          <w:sz w:val="28"/>
          <w:szCs w:val="28"/>
          <w:lang w:val="uk-UA"/>
        </w:rPr>
        <w:t xml:space="preserve">  Малинської міської ради (повне найменування українською мовою </w:t>
      </w:r>
      <w:r w:rsidR="002D1CC2" w:rsidRPr="002D1CC2">
        <w:rPr>
          <w:rFonts w:ascii="Times New Roman" w:hAnsi="Times New Roman"/>
          <w:sz w:val="28"/>
          <w:szCs w:val="28"/>
          <w:lang w:val="uk-UA"/>
        </w:rPr>
        <w:t xml:space="preserve">Нововороб’ївська гімназія </w:t>
      </w:r>
      <w:r w:rsidRPr="00EA0DBF">
        <w:rPr>
          <w:rFonts w:ascii="Times New Roman" w:hAnsi="Times New Roman"/>
          <w:sz w:val="28"/>
          <w:szCs w:val="28"/>
          <w:lang w:val="uk-UA"/>
        </w:rPr>
        <w:t>(скорочене найменування українською мовою).</w:t>
      </w:r>
    </w:p>
    <w:p w:rsidR="001721D2" w:rsidRDefault="001721D2" w:rsidP="001721D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w:t>
      </w:r>
      <w:r w:rsidR="002D1CC2">
        <w:rPr>
          <w:rFonts w:ascii="Times New Roman" w:hAnsi="Times New Roman"/>
          <w:sz w:val="28"/>
          <w:szCs w:val="28"/>
          <w:lang w:val="uk-UA"/>
        </w:rPr>
        <w:t>гімназія</w:t>
      </w:r>
      <w:r>
        <w:rPr>
          <w:rFonts w:ascii="Times New Roman" w:hAnsi="Times New Roman"/>
          <w:sz w:val="28"/>
          <w:szCs w:val="28"/>
          <w:lang w:val="uk-UA"/>
        </w:rPr>
        <w:t>.</w:t>
      </w:r>
    </w:p>
    <w:p w:rsidR="001721D2" w:rsidRDefault="001721D2" w:rsidP="001721D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00637147" w:rsidRPr="00637147">
        <w:rPr>
          <w:rFonts w:ascii="Times New Roman" w:hAnsi="Times New Roman"/>
          <w:sz w:val="28"/>
          <w:szCs w:val="28"/>
          <w:lang w:val="uk-UA"/>
        </w:rPr>
        <w:t xml:space="preserve">Нововороб’ївської гімназії </w:t>
      </w:r>
      <w:r>
        <w:rPr>
          <w:rFonts w:ascii="Times New Roman" w:hAnsi="Times New Roman"/>
          <w:sz w:val="28"/>
          <w:szCs w:val="28"/>
          <w:lang w:val="uk-UA"/>
        </w:rPr>
        <w:t>Малинської міської ради в новій редакції (додається).</w:t>
      </w:r>
    </w:p>
    <w:p w:rsidR="001721D2" w:rsidRDefault="001721D2" w:rsidP="00637147">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lastRenderedPageBreak/>
        <w:t xml:space="preserve">4. Привести у відповідність до вимог чинного законодавства відомості щодо </w:t>
      </w:r>
      <w:r w:rsidR="00637147" w:rsidRPr="00637147">
        <w:rPr>
          <w:rFonts w:ascii="Times New Roman" w:hAnsi="Times New Roman"/>
          <w:sz w:val="28"/>
          <w:szCs w:val="28"/>
          <w:lang w:val="uk-UA"/>
        </w:rPr>
        <w:t xml:space="preserve">Нововороб’ївської гімназії </w:t>
      </w:r>
      <w:r>
        <w:rPr>
          <w:rFonts w:ascii="Times New Roman" w:hAnsi="Times New Roman"/>
          <w:sz w:val="28"/>
          <w:szCs w:val="28"/>
          <w:lang w:val="uk-UA"/>
        </w:rPr>
        <w:t>Малинської  міської ради, що вносяться до Єдиного державного реєстру юридичних осіб, фізичних осіб – підприємців та громадських формувань, а саме:</w:t>
      </w:r>
    </w:p>
    <w:p w:rsidR="001721D2" w:rsidRDefault="001721D2" w:rsidP="001721D2">
      <w:pPr>
        <w:spacing w:after="0" w:line="240" w:lineRule="auto"/>
        <w:ind w:firstLine="284"/>
        <w:jc w:val="both"/>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 засновником є Малинська міська рада (код ЄДРПОУ 26556344,  адреса: 11601, Житомирська  область, Коростенський район, місто</w:t>
      </w:r>
      <w:r>
        <w:rPr>
          <w:rFonts w:ascii="Times New Roman" w:hAnsi="Times New Roman"/>
          <w:sz w:val="28"/>
          <w:szCs w:val="28"/>
        </w:rPr>
        <w:t> </w:t>
      </w:r>
      <w:r>
        <w:rPr>
          <w:rFonts w:ascii="Times New Roman" w:hAnsi="Times New Roman"/>
          <w:sz w:val="28"/>
          <w:szCs w:val="28"/>
          <w:lang w:val="uk-UA"/>
        </w:rPr>
        <w:t>Малин, площа Соборна, будинок 6а);</w:t>
      </w:r>
    </w:p>
    <w:p w:rsidR="001721D2" w:rsidRDefault="001721D2" w:rsidP="001721D2">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вищим органом управління юридичної особи є Засновник, а виконавчим – Директор.</w:t>
      </w:r>
    </w:p>
    <w:p w:rsidR="001721D2" w:rsidRDefault="001721D2" w:rsidP="00637147">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00637147" w:rsidRPr="00637147">
        <w:rPr>
          <w:rFonts w:ascii="Times New Roman" w:hAnsi="Times New Roman"/>
          <w:sz w:val="28"/>
          <w:szCs w:val="28"/>
          <w:lang w:val="uk-UA"/>
        </w:rPr>
        <w:t xml:space="preserve">Нововороб’ївської гімназії </w:t>
      </w:r>
      <w:r>
        <w:rPr>
          <w:rFonts w:ascii="Times New Roman" w:hAnsi="Times New Roman"/>
          <w:sz w:val="28"/>
          <w:szCs w:val="28"/>
          <w:lang w:val="uk-UA"/>
        </w:rPr>
        <w:t>Малинської міської ради здійснити організаційні заходи щодо реєстрації змін до установчих документів.</w:t>
      </w:r>
    </w:p>
    <w:p w:rsidR="001721D2" w:rsidRDefault="001721D2" w:rsidP="001721D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00637147" w:rsidRPr="00637147">
        <w:rPr>
          <w:rFonts w:ascii="Times New Roman" w:hAnsi="Times New Roman"/>
          <w:sz w:val="28"/>
          <w:szCs w:val="28"/>
          <w:lang w:val="uk-UA"/>
        </w:rPr>
        <w:t>Нововороб’ївськ</w:t>
      </w:r>
      <w:r w:rsidR="00C63D0E">
        <w:rPr>
          <w:rFonts w:ascii="Times New Roman" w:hAnsi="Times New Roman"/>
          <w:sz w:val="28"/>
          <w:szCs w:val="28"/>
          <w:lang w:val="uk-UA"/>
        </w:rPr>
        <w:t>у</w:t>
      </w:r>
      <w:r w:rsidR="00637147" w:rsidRPr="00637147">
        <w:rPr>
          <w:rFonts w:ascii="Times New Roman" w:hAnsi="Times New Roman"/>
          <w:sz w:val="28"/>
          <w:szCs w:val="28"/>
          <w:lang w:val="uk-UA"/>
        </w:rPr>
        <w:t xml:space="preserve"> гімназі</w:t>
      </w:r>
      <w:r w:rsidR="00C63D0E">
        <w:rPr>
          <w:rFonts w:ascii="Times New Roman" w:hAnsi="Times New Roman"/>
          <w:sz w:val="28"/>
          <w:szCs w:val="28"/>
          <w:lang w:val="uk-UA"/>
        </w:rPr>
        <w:t xml:space="preserve">ю </w:t>
      </w:r>
      <w:r>
        <w:rPr>
          <w:rFonts w:ascii="Times New Roman" w:hAnsi="Times New Roman"/>
          <w:sz w:val="28"/>
          <w:szCs w:val="28"/>
          <w:lang w:val="uk-UA"/>
        </w:rPr>
        <w:t xml:space="preserve">Малинської міської ради (код ЄДРПОУ </w:t>
      </w:r>
      <w:r w:rsidR="00EA0DBF" w:rsidRPr="00EA0DBF">
        <w:rPr>
          <w:rFonts w:ascii="Times New Roman" w:hAnsi="Times New Roman"/>
          <w:sz w:val="28"/>
          <w:szCs w:val="28"/>
          <w:lang w:val="uk-UA"/>
        </w:rPr>
        <w:t>22055438</w:t>
      </w:r>
      <w:r w:rsidR="00EA0DBF">
        <w:rPr>
          <w:rFonts w:ascii="Times New Roman" w:hAnsi="Times New Roman"/>
          <w:sz w:val="28"/>
          <w:szCs w:val="28"/>
          <w:lang w:val="uk-UA"/>
        </w:rPr>
        <w:t>, юридична адреса: Україна, 11630</w:t>
      </w:r>
      <w:r>
        <w:rPr>
          <w:rFonts w:ascii="Times New Roman" w:hAnsi="Times New Roman"/>
          <w:sz w:val="28"/>
          <w:szCs w:val="28"/>
          <w:lang w:val="uk-UA"/>
        </w:rPr>
        <w:t xml:space="preserve">, </w:t>
      </w:r>
      <w:r w:rsidR="00B92D76" w:rsidRPr="00B92D76">
        <w:rPr>
          <w:rFonts w:ascii="Times New Roman" w:hAnsi="Times New Roman"/>
          <w:sz w:val="28"/>
          <w:szCs w:val="28"/>
          <w:lang w:val="uk-UA"/>
        </w:rPr>
        <w:t>Житомирська область,</w:t>
      </w:r>
      <w:r w:rsidR="00B92D76">
        <w:rPr>
          <w:rFonts w:ascii="Times New Roman" w:hAnsi="Times New Roman"/>
          <w:sz w:val="28"/>
          <w:szCs w:val="28"/>
          <w:lang w:val="uk-UA"/>
        </w:rPr>
        <w:t xml:space="preserve"> Коростенський </w:t>
      </w:r>
      <w:r w:rsidR="00B92D76" w:rsidRPr="00B92D76">
        <w:rPr>
          <w:rFonts w:ascii="Times New Roman" w:hAnsi="Times New Roman"/>
          <w:sz w:val="28"/>
          <w:szCs w:val="28"/>
          <w:lang w:val="uk-UA"/>
        </w:rPr>
        <w:t xml:space="preserve"> район, с.Нові Вороб</w:t>
      </w:r>
      <w:r w:rsidR="002D1CC2" w:rsidRPr="002D1CC2">
        <w:rPr>
          <w:rFonts w:ascii="Times New Roman" w:hAnsi="Times New Roman"/>
          <w:sz w:val="28"/>
          <w:szCs w:val="28"/>
          <w:lang w:val="uk-UA"/>
        </w:rPr>
        <w:t>’</w:t>
      </w:r>
      <w:r w:rsidR="00B92D76" w:rsidRPr="00B92D76">
        <w:rPr>
          <w:rFonts w:ascii="Times New Roman" w:hAnsi="Times New Roman"/>
          <w:sz w:val="28"/>
          <w:szCs w:val="28"/>
          <w:lang w:val="uk-UA"/>
        </w:rPr>
        <w:t>ї, вул. Шкільна, 4</w:t>
      </w:r>
      <w:r>
        <w:rPr>
          <w:rFonts w:ascii="Times New Roman" w:hAnsi="Times New Roman"/>
          <w:sz w:val="28"/>
          <w:szCs w:val="28"/>
          <w:lang w:val="uk-UA"/>
        </w:rPr>
        <w:t>).</w:t>
      </w:r>
    </w:p>
    <w:p w:rsidR="001721D2" w:rsidRDefault="001721D2" w:rsidP="001721D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00637147" w:rsidRPr="00637147">
        <w:rPr>
          <w:rFonts w:ascii="Times New Roman" w:hAnsi="Times New Roman"/>
          <w:sz w:val="28"/>
          <w:szCs w:val="28"/>
          <w:lang w:val="uk-UA"/>
        </w:rPr>
        <w:t xml:space="preserve">Нововороб’ївської гімназії </w:t>
      </w:r>
      <w:r>
        <w:rPr>
          <w:rFonts w:ascii="Times New Roman" w:hAnsi="Times New Roman"/>
          <w:sz w:val="28"/>
          <w:szCs w:val="28"/>
          <w:lang w:val="uk-UA"/>
        </w:rPr>
        <w:t xml:space="preserve">Малинської  міської ради, змінивши назву юридичної особи </w:t>
      </w:r>
      <w:r w:rsidR="00CF08AC" w:rsidRPr="00CF08AC">
        <w:rPr>
          <w:rFonts w:ascii="Times New Roman" w:hAnsi="Times New Roman"/>
          <w:sz w:val="28"/>
          <w:szCs w:val="28"/>
          <w:lang w:val="uk-UA"/>
        </w:rPr>
        <w:t xml:space="preserve">Нововороб’ївський навчально-виховний комплекс «Дошкільний навчальний заклад-загальноосвітній навчальний заклад І-ІІІ ступенів» Малинської міської ради </w:t>
      </w:r>
      <w:r>
        <w:rPr>
          <w:rFonts w:ascii="Times New Roman" w:hAnsi="Times New Roman"/>
          <w:sz w:val="28"/>
          <w:szCs w:val="28"/>
          <w:lang w:val="uk-UA"/>
        </w:rPr>
        <w:t xml:space="preserve">на </w:t>
      </w:r>
      <w:r w:rsidR="00637147" w:rsidRPr="00637147">
        <w:rPr>
          <w:rFonts w:ascii="Times New Roman" w:hAnsi="Times New Roman"/>
          <w:sz w:val="28"/>
          <w:szCs w:val="28"/>
          <w:lang w:val="uk-UA"/>
        </w:rPr>
        <w:t xml:space="preserve">Нововороб’ївської гімназії </w:t>
      </w:r>
      <w:r>
        <w:rPr>
          <w:rFonts w:ascii="Times New Roman" w:hAnsi="Times New Roman"/>
          <w:sz w:val="28"/>
          <w:szCs w:val="28"/>
          <w:lang w:val="uk-UA"/>
        </w:rPr>
        <w:t>Малинської міської ради.</w:t>
      </w:r>
    </w:p>
    <w:p w:rsidR="001721D2" w:rsidRDefault="001721D2" w:rsidP="001721D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CF08AC" w:rsidRPr="00CF08AC">
        <w:rPr>
          <w:rFonts w:ascii="Times New Roman" w:hAnsi="Times New Roman"/>
          <w:sz w:val="28"/>
          <w:szCs w:val="28"/>
          <w:lang w:val="uk-UA"/>
        </w:rPr>
        <w:t>Україна, 11630, Житомирська область, Коростенський  район, с.Нові Вороб'ї, вул. Шкільна, 4</w:t>
      </w:r>
      <w:r>
        <w:rPr>
          <w:rFonts w:ascii="Times New Roman" w:hAnsi="Times New Roman"/>
          <w:sz w:val="28"/>
          <w:szCs w:val="28"/>
          <w:lang w:val="uk-UA"/>
        </w:rPr>
        <w:t xml:space="preserve">), закріпленого за </w:t>
      </w:r>
      <w:r w:rsidR="00CF08AC" w:rsidRPr="00CF08AC">
        <w:rPr>
          <w:rFonts w:ascii="Times New Roman" w:hAnsi="Times New Roman"/>
          <w:sz w:val="28"/>
          <w:szCs w:val="28"/>
          <w:lang w:val="uk-UA"/>
        </w:rPr>
        <w:t>Нововороб’ївськи</w:t>
      </w:r>
      <w:r w:rsidR="002D1CC2">
        <w:rPr>
          <w:rFonts w:ascii="Times New Roman" w:hAnsi="Times New Roman"/>
          <w:sz w:val="28"/>
          <w:szCs w:val="28"/>
          <w:lang w:val="uk-UA"/>
        </w:rPr>
        <w:t>м</w:t>
      </w:r>
      <w:r w:rsidR="00CF08AC" w:rsidRPr="00CF08AC">
        <w:rPr>
          <w:rFonts w:ascii="Times New Roman" w:hAnsi="Times New Roman"/>
          <w:sz w:val="28"/>
          <w:szCs w:val="28"/>
          <w:lang w:val="uk-UA"/>
        </w:rPr>
        <w:t xml:space="preserve"> навчально-виховни</w:t>
      </w:r>
      <w:r w:rsidR="002D1CC2">
        <w:rPr>
          <w:rFonts w:ascii="Times New Roman" w:hAnsi="Times New Roman"/>
          <w:sz w:val="28"/>
          <w:szCs w:val="28"/>
          <w:lang w:val="uk-UA"/>
        </w:rPr>
        <w:t>м</w:t>
      </w:r>
      <w:r w:rsidR="00CF08AC" w:rsidRPr="00CF08AC">
        <w:rPr>
          <w:rFonts w:ascii="Times New Roman" w:hAnsi="Times New Roman"/>
          <w:sz w:val="28"/>
          <w:szCs w:val="28"/>
          <w:lang w:val="uk-UA"/>
        </w:rPr>
        <w:t xml:space="preserve"> комплекс</w:t>
      </w:r>
      <w:r w:rsidR="002D1CC2">
        <w:rPr>
          <w:rFonts w:ascii="Times New Roman" w:hAnsi="Times New Roman"/>
          <w:sz w:val="28"/>
          <w:szCs w:val="28"/>
          <w:lang w:val="uk-UA"/>
        </w:rPr>
        <w:t>ом</w:t>
      </w:r>
      <w:r w:rsidR="00CF08AC" w:rsidRPr="00CF08AC">
        <w:rPr>
          <w:rFonts w:ascii="Times New Roman" w:hAnsi="Times New Roman"/>
          <w:sz w:val="28"/>
          <w:szCs w:val="28"/>
          <w:lang w:val="uk-UA"/>
        </w:rPr>
        <w:t xml:space="preserve"> «Дошкільний навчальний заклад-загальноосвітній навчальний заклад І-ІІІ ступенів» Малинської міської ради </w:t>
      </w:r>
      <w:r>
        <w:rPr>
          <w:rFonts w:ascii="Times New Roman" w:hAnsi="Times New Roman"/>
          <w:sz w:val="28"/>
          <w:szCs w:val="28"/>
          <w:lang w:val="uk-UA"/>
        </w:rPr>
        <w:t xml:space="preserve">(код ЄДРПОУ </w:t>
      </w:r>
      <w:r w:rsidR="00CF08AC" w:rsidRPr="00CF08AC">
        <w:rPr>
          <w:rFonts w:ascii="Times New Roman" w:hAnsi="Times New Roman"/>
          <w:sz w:val="28"/>
          <w:szCs w:val="28"/>
          <w:lang w:val="uk-UA"/>
        </w:rPr>
        <w:t>22055438</w:t>
      </w:r>
      <w:r>
        <w:rPr>
          <w:rFonts w:ascii="Times New Roman" w:hAnsi="Times New Roman"/>
          <w:sz w:val="28"/>
          <w:szCs w:val="28"/>
          <w:lang w:val="uk-UA"/>
        </w:rPr>
        <w:t>).</w:t>
      </w:r>
    </w:p>
    <w:p w:rsidR="001721D2" w:rsidRDefault="001721D2" w:rsidP="001721D2">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00CF08AC" w:rsidRPr="00CF08AC">
        <w:rPr>
          <w:rFonts w:ascii="Times New Roman" w:hAnsi="Times New Roman"/>
          <w:sz w:val="28"/>
          <w:szCs w:val="28"/>
          <w:lang w:val="uk-UA"/>
        </w:rPr>
        <w:t>Україна, 11630, Житомирська область, Коростенський  район, с.Нові Вороб'ї, вул. Шкільна, 4</w:t>
      </w:r>
      <w:r>
        <w:rPr>
          <w:rFonts w:ascii="Times New Roman" w:hAnsi="Times New Roman"/>
          <w:sz w:val="28"/>
          <w:szCs w:val="28"/>
          <w:lang w:val="uk-UA"/>
        </w:rPr>
        <w:t xml:space="preserve">), яке раніше було закріплене за </w:t>
      </w:r>
      <w:r w:rsidR="002D1CC2" w:rsidRPr="002D1CC2">
        <w:rPr>
          <w:rFonts w:ascii="Times New Roman" w:hAnsi="Times New Roman"/>
          <w:sz w:val="28"/>
          <w:szCs w:val="28"/>
          <w:lang w:val="uk-UA"/>
        </w:rPr>
        <w:t>Нововороб’ївським навчально-виховним комплексом «Дошкільний навчальний заклад-загальноосвітній навчальний заклад І-ІІІ ступенів» Малинської міської ради (код ЄДРПОУ 22055438)</w:t>
      </w:r>
      <w:r>
        <w:rPr>
          <w:rFonts w:ascii="Times New Roman" w:hAnsi="Times New Roman"/>
          <w:sz w:val="28"/>
          <w:szCs w:val="28"/>
          <w:lang w:val="uk-UA"/>
        </w:rPr>
        <w:t xml:space="preserve">, за </w:t>
      </w:r>
      <w:r w:rsidR="002D1CC2" w:rsidRPr="002D1CC2">
        <w:rPr>
          <w:rFonts w:ascii="Times New Roman" w:hAnsi="Times New Roman"/>
          <w:sz w:val="28"/>
          <w:szCs w:val="28"/>
          <w:lang w:val="uk-UA"/>
        </w:rPr>
        <w:t>Нововороб’ївськ</w:t>
      </w:r>
      <w:r w:rsidR="00542922">
        <w:rPr>
          <w:rFonts w:ascii="Times New Roman" w:hAnsi="Times New Roman"/>
          <w:sz w:val="28"/>
          <w:szCs w:val="28"/>
          <w:lang w:val="uk-UA"/>
        </w:rPr>
        <w:t>ою</w:t>
      </w:r>
      <w:r w:rsidR="002D1CC2" w:rsidRPr="002D1CC2">
        <w:rPr>
          <w:rFonts w:ascii="Times New Roman" w:hAnsi="Times New Roman"/>
          <w:sz w:val="28"/>
          <w:szCs w:val="28"/>
          <w:lang w:val="uk-UA"/>
        </w:rPr>
        <w:t xml:space="preserve"> гімназі</w:t>
      </w:r>
      <w:r w:rsidR="00542922">
        <w:rPr>
          <w:rFonts w:ascii="Times New Roman" w:hAnsi="Times New Roman"/>
          <w:sz w:val="28"/>
          <w:szCs w:val="28"/>
          <w:lang w:val="uk-UA"/>
        </w:rPr>
        <w:t>єю</w:t>
      </w:r>
      <w:r>
        <w:rPr>
          <w:rFonts w:ascii="Times New Roman" w:hAnsi="Times New Roman"/>
          <w:sz w:val="28"/>
          <w:szCs w:val="28"/>
          <w:lang w:val="uk-UA"/>
        </w:rPr>
        <w:t xml:space="preserve">  Малинської міської ради (код ЄДРПОУ </w:t>
      </w:r>
      <w:r w:rsidR="002D1CC2" w:rsidRPr="002D1CC2">
        <w:rPr>
          <w:rFonts w:ascii="Times New Roman" w:hAnsi="Times New Roman"/>
          <w:sz w:val="28"/>
          <w:szCs w:val="28"/>
          <w:lang w:val="uk-UA"/>
        </w:rPr>
        <w:t>22055438</w:t>
      </w:r>
      <w:r>
        <w:rPr>
          <w:rFonts w:ascii="Times New Roman" w:hAnsi="Times New Roman"/>
          <w:sz w:val="28"/>
          <w:szCs w:val="28"/>
          <w:lang w:val="uk-UA"/>
        </w:rPr>
        <w:t>) на праві оперативного управління.</w:t>
      </w:r>
    </w:p>
    <w:p w:rsidR="001721D2" w:rsidRDefault="001721D2" w:rsidP="00B8405E">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w:t>
      </w:r>
      <w:r w:rsidR="00B8405E">
        <w:rPr>
          <w:rFonts w:ascii="Times New Roman" w:hAnsi="Times New Roman"/>
          <w:sz w:val="28"/>
          <w:szCs w:val="28"/>
          <w:lang w:val="uk-UA"/>
        </w:rPr>
        <w:t>ня покласти на постійну комісію</w:t>
      </w:r>
      <w:r>
        <w:rPr>
          <w:rFonts w:ascii="Times New Roman" w:hAnsi="Times New Roman"/>
          <w:sz w:val="28"/>
          <w:szCs w:val="28"/>
          <w:lang w:val="uk-UA"/>
        </w:rPr>
        <w:t xml:space="preserve"> з гуманітарних питань.</w:t>
      </w:r>
    </w:p>
    <w:p w:rsidR="001721D2" w:rsidRDefault="001721D2" w:rsidP="001721D2">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542922" w:rsidRDefault="00542922" w:rsidP="001721D2">
      <w:pPr>
        <w:spacing w:after="0" w:line="240" w:lineRule="auto"/>
        <w:rPr>
          <w:rFonts w:ascii="Times New Roman" w:hAnsi="Times New Roman"/>
          <w:sz w:val="24"/>
          <w:szCs w:val="24"/>
          <w:lang w:val="uk-UA"/>
        </w:rPr>
      </w:pPr>
    </w:p>
    <w:p w:rsidR="00B8405E" w:rsidRPr="00B8405E" w:rsidRDefault="00B8405E" w:rsidP="00B8405E">
      <w:pPr>
        <w:spacing w:after="0" w:line="240" w:lineRule="auto"/>
        <w:ind w:left="1134"/>
        <w:rPr>
          <w:rFonts w:ascii="Times New Roman" w:hAnsi="Times New Roman"/>
          <w:szCs w:val="24"/>
          <w:lang w:val="uk-UA"/>
        </w:rPr>
      </w:pPr>
      <w:bookmarkStart w:id="0" w:name="_GoBack"/>
      <w:r w:rsidRPr="00B8405E">
        <w:rPr>
          <w:rFonts w:ascii="Times New Roman" w:hAnsi="Times New Roman"/>
          <w:szCs w:val="24"/>
          <w:lang w:val="uk-UA"/>
        </w:rPr>
        <w:t>Віталій  ЛУКАШЕНКО</w:t>
      </w:r>
    </w:p>
    <w:bookmarkEnd w:id="0"/>
    <w:p w:rsidR="001721D2" w:rsidRPr="00B8405E" w:rsidRDefault="001721D2" w:rsidP="00B8405E">
      <w:pPr>
        <w:spacing w:after="0" w:line="240" w:lineRule="auto"/>
        <w:ind w:left="1134"/>
        <w:rPr>
          <w:rFonts w:ascii="Times New Roman" w:hAnsi="Times New Roman"/>
          <w:szCs w:val="24"/>
          <w:lang w:val="uk-UA"/>
        </w:rPr>
      </w:pPr>
      <w:r w:rsidRPr="00B8405E">
        <w:rPr>
          <w:rFonts w:ascii="Times New Roman" w:hAnsi="Times New Roman"/>
          <w:szCs w:val="24"/>
          <w:lang w:val="uk-UA"/>
        </w:rPr>
        <w:t>Олександр ПАРШАКОВ</w:t>
      </w:r>
    </w:p>
    <w:p w:rsidR="001721D2" w:rsidRPr="00B8405E" w:rsidRDefault="001721D2" w:rsidP="00B8405E">
      <w:pPr>
        <w:ind w:left="1134"/>
        <w:rPr>
          <w:sz w:val="20"/>
        </w:rPr>
      </w:pPr>
      <w:r w:rsidRPr="00B8405E">
        <w:rPr>
          <w:rFonts w:ascii="Times New Roman" w:hAnsi="Times New Roman"/>
          <w:szCs w:val="24"/>
          <w:lang w:val="uk-UA"/>
        </w:rPr>
        <w:t>Віталій КОРОБЕЙНИК</w:t>
      </w:r>
    </w:p>
    <w:p w:rsidR="00B8405E" w:rsidRDefault="00B8405E" w:rsidP="00B8405E">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t xml:space="preserve">Додаток </w:t>
      </w:r>
      <w:r w:rsidRPr="004D403B">
        <w:rPr>
          <w:rFonts w:ascii="Times New Roman" w:eastAsia="Times New Roman" w:hAnsi="Times New Roman"/>
          <w:sz w:val="24"/>
          <w:szCs w:val="28"/>
          <w:lang w:val="uk-UA" w:eastAsia="ru-RU"/>
        </w:rPr>
        <w:t xml:space="preserve">до рішення </w:t>
      </w:r>
    </w:p>
    <w:p w:rsidR="00B8405E" w:rsidRPr="004D403B" w:rsidRDefault="00B8405E" w:rsidP="00B8405E">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B8405E" w:rsidRPr="004D403B" w:rsidRDefault="00B8405E" w:rsidP="00B8405E">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B8405E" w:rsidRDefault="00B8405E" w:rsidP="00B8405E">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№677</w:t>
      </w:r>
    </w:p>
    <w:p w:rsidR="00B8405E" w:rsidRDefault="00B8405E" w:rsidP="00B8405E">
      <w:pPr>
        <w:spacing w:after="0" w:line="240" w:lineRule="auto"/>
        <w:ind w:left="5670" w:right="-82"/>
        <w:jc w:val="both"/>
        <w:rPr>
          <w:rFonts w:ascii="Times New Roman" w:eastAsia="Times New Roman" w:hAnsi="Times New Roman"/>
          <w:sz w:val="24"/>
          <w:szCs w:val="28"/>
          <w:lang w:val="uk-UA" w:eastAsia="ru-RU"/>
        </w:rPr>
      </w:pPr>
    </w:p>
    <w:p w:rsidR="00B8405E" w:rsidRPr="004D403B" w:rsidRDefault="00B8405E" w:rsidP="00B8405E">
      <w:pPr>
        <w:spacing w:after="0" w:line="240" w:lineRule="auto"/>
        <w:ind w:left="5670" w:right="-82"/>
        <w:jc w:val="both"/>
        <w:rPr>
          <w:rFonts w:ascii="Times New Roman" w:eastAsia="Times New Roman" w:hAnsi="Times New Roman"/>
          <w:sz w:val="24"/>
          <w:szCs w:val="28"/>
          <w:lang w:val="uk-UA" w:eastAsia="ru-RU"/>
        </w:rPr>
      </w:pPr>
    </w:p>
    <w:p w:rsidR="00CE6B12" w:rsidRPr="00CE6B12" w:rsidRDefault="00CE6B12" w:rsidP="00CE6B12">
      <w:pPr>
        <w:spacing w:after="0" w:line="240" w:lineRule="auto"/>
        <w:ind w:firstLine="709"/>
        <w:jc w:val="both"/>
        <w:rPr>
          <w:rFonts w:ascii="Times New Roman" w:hAnsi="Times New Roman"/>
          <w:color w:val="FF0000"/>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center"/>
        <w:rPr>
          <w:rFonts w:ascii="Times New Roman" w:hAnsi="Times New Roman"/>
          <w:b/>
          <w:bCs/>
          <w:sz w:val="96"/>
          <w:szCs w:val="96"/>
          <w:lang w:val="uk-UA"/>
        </w:rPr>
      </w:pPr>
      <w:r w:rsidRPr="00CE6B12">
        <w:rPr>
          <w:rFonts w:ascii="Times New Roman" w:hAnsi="Times New Roman"/>
          <w:b/>
          <w:bCs/>
          <w:sz w:val="96"/>
          <w:szCs w:val="96"/>
          <w:lang w:val="uk-UA"/>
        </w:rPr>
        <w:t>СТАТУТ</w:t>
      </w:r>
    </w:p>
    <w:p w:rsidR="00CE6B12" w:rsidRPr="00CE6B12" w:rsidRDefault="00CE6B12" w:rsidP="00CE6B12">
      <w:pPr>
        <w:spacing w:after="0" w:line="240" w:lineRule="auto"/>
        <w:ind w:firstLine="709"/>
        <w:jc w:val="center"/>
        <w:rPr>
          <w:rFonts w:ascii="Times New Roman" w:hAnsi="Times New Roman"/>
          <w:sz w:val="28"/>
          <w:lang w:val="uk-UA"/>
        </w:rPr>
      </w:pPr>
    </w:p>
    <w:p w:rsidR="00CE6B12" w:rsidRPr="00CE6B12" w:rsidRDefault="00CE6B12" w:rsidP="00CE6B12">
      <w:pPr>
        <w:spacing w:after="0" w:line="360" w:lineRule="auto"/>
        <w:ind w:firstLine="709"/>
        <w:jc w:val="center"/>
        <w:rPr>
          <w:rFonts w:ascii="Times New Roman" w:hAnsi="Times New Roman"/>
          <w:b/>
          <w:bCs/>
          <w:iCs/>
          <w:sz w:val="56"/>
          <w:szCs w:val="56"/>
          <w:lang w:val="uk-UA"/>
        </w:rPr>
      </w:pPr>
      <w:r w:rsidRPr="00CE6B12">
        <w:rPr>
          <w:rFonts w:ascii="Times New Roman" w:hAnsi="Times New Roman"/>
          <w:b/>
          <w:bCs/>
          <w:iCs/>
          <w:sz w:val="56"/>
          <w:szCs w:val="56"/>
          <w:lang w:val="uk-UA"/>
        </w:rPr>
        <w:t>Нововороб’ївської гімназії</w:t>
      </w:r>
    </w:p>
    <w:p w:rsidR="00CE6B12" w:rsidRPr="00CE6B12" w:rsidRDefault="00CE6B12" w:rsidP="00CE6B12">
      <w:pPr>
        <w:spacing w:after="0" w:line="360" w:lineRule="auto"/>
        <w:ind w:firstLine="709"/>
        <w:jc w:val="center"/>
        <w:rPr>
          <w:rFonts w:ascii="Times New Roman" w:hAnsi="Times New Roman"/>
          <w:b/>
          <w:bCs/>
          <w:iCs/>
          <w:sz w:val="56"/>
          <w:szCs w:val="56"/>
          <w:lang w:val="uk-UA"/>
        </w:rPr>
      </w:pPr>
      <w:r w:rsidRPr="00CE6B12">
        <w:rPr>
          <w:rFonts w:ascii="Times New Roman" w:hAnsi="Times New Roman"/>
          <w:b/>
          <w:bCs/>
          <w:iCs/>
          <w:sz w:val="56"/>
          <w:szCs w:val="56"/>
          <w:lang w:val="uk-UA"/>
        </w:rPr>
        <w:t>Малинської міської ради</w:t>
      </w:r>
    </w:p>
    <w:p w:rsidR="00CE6B12" w:rsidRPr="00CE6B12" w:rsidRDefault="00CE6B12" w:rsidP="00CE6B12">
      <w:pPr>
        <w:spacing w:after="0" w:line="360" w:lineRule="auto"/>
        <w:ind w:firstLine="709"/>
        <w:jc w:val="center"/>
        <w:rPr>
          <w:rFonts w:ascii="Times New Roman" w:hAnsi="Times New Roman"/>
          <w:sz w:val="40"/>
          <w:szCs w:val="40"/>
          <w:lang w:val="uk-UA"/>
        </w:rPr>
      </w:pPr>
    </w:p>
    <w:p w:rsidR="00CE6B12" w:rsidRPr="00CE6B12" w:rsidRDefault="00CE6B12" w:rsidP="00CE6B12">
      <w:pPr>
        <w:spacing w:after="0" w:line="360" w:lineRule="auto"/>
        <w:ind w:firstLine="709"/>
        <w:jc w:val="center"/>
        <w:rPr>
          <w:rFonts w:ascii="Times New Roman" w:hAnsi="Times New Roman"/>
          <w:sz w:val="40"/>
          <w:szCs w:val="40"/>
          <w:lang w:val="uk-UA"/>
        </w:rPr>
      </w:pPr>
      <w:r w:rsidRPr="00CE6B12">
        <w:rPr>
          <w:rFonts w:ascii="Times New Roman" w:hAnsi="Times New Roman"/>
          <w:sz w:val="40"/>
          <w:szCs w:val="40"/>
          <w:lang w:val="uk-UA"/>
        </w:rPr>
        <w:t>(нова редакція)</w:t>
      </w:r>
    </w:p>
    <w:p w:rsidR="00CE6B12" w:rsidRPr="00CE6B12" w:rsidRDefault="00CE6B12" w:rsidP="00CE6B12">
      <w:pPr>
        <w:spacing w:after="0" w:line="360" w:lineRule="auto"/>
        <w:ind w:firstLine="709"/>
        <w:jc w:val="center"/>
        <w:rPr>
          <w:rFonts w:ascii="Times New Roman" w:hAnsi="Times New Roman"/>
          <w:sz w:val="32"/>
          <w:szCs w:val="32"/>
          <w:lang w:val="uk-UA"/>
        </w:rPr>
      </w:pPr>
      <w:r w:rsidRPr="00CE6B12">
        <w:rPr>
          <w:rFonts w:ascii="Times New Roman" w:hAnsi="Times New Roman"/>
          <w:sz w:val="32"/>
          <w:szCs w:val="32"/>
          <w:lang w:val="uk-UA"/>
        </w:rPr>
        <w:t>(код ЄДРПОУ 22055438)</w:t>
      </w:r>
    </w:p>
    <w:p w:rsidR="00CE6B12" w:rsidRPr="00CE6B12" w:rsidRDefault="00CE6B12" w:rsidP="00CE6B12">
      <w:pPr>
        <w:spacing w:after="0" w:line="360" w:lineRule="auto"/>
        <w:ind w:firstLine="709"/>
        <w:jc w:val="both"/>
        <w:rPr>
          <w:rFonts w:ascii="Times New Roman" w:hAnsi="Times New Roman"/>
          <w:sz w:val="28"/>
          <w:lang w:val="uk-UA"/>
        </w:rPr>
      </w:pPr>
    </w:p>
    <w:p w:rsidR="00CE6B12" w:rsidRPr="00CE6B12" w:rsidRDefault="00CE6B12" w:rsidP="00CE6B12">
      <w:pPr>
        <w:spacing w:after="0" w:line="36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jc w:val="both"/>
        <w:rPr>
          <w:rFonts w:ascii="Times New Roman" w:hAnsi="Times New Roman"/>
          <w:sz w:val="28"/>
          <w:lang w:val="uk-UA"/>
        </w:rPr>
      </w:pPr>
    </w:p>
    <w:p w:rsidR="00CE6B12" w:rsidRDefault="00CE6B12" w:rsidP="00CE6B12">
      <w:pPr>
        <w:spacing w:after="0" w:line="240" w:lineRule="auto"/>
        <w:ind w:firstLine="709"/>
        <w:jc w:val="both"/>
        <w:rPr>
          <w:rFonts w:ascii="Times New Roman" w:hAnsi="Times New Roman"/>
          <w:sz w:val="28"/>
          <w:lang w:val="uk-UA"/>
        </w:rPr>
      </w:pPr>
    </w:p>
    <w:p w:rsidR="00B8405E" w:rsidRDefault="00B8405E" w:rsidP="00CE6B12">
      <w:pPr>
        <w:spacing w:after="0" w:line="240" w:lineRule="auto"/>
        <w:ind w:firstLine="709"/>
        <w:jc w:val="both"/>
        <w:rPr>
          <w:rFonts w:ascii="Times New Roman" w:hAnsi="Times New Roman"/>
          <w:sz w:val="28"/>
          <w:lang w:val="uk-UA"/>
        </w:rPr>
      </w:pPr>
    </w:p>
    <w:p w:rsidR="00B8405E" w:rsidRDefault="00B8405E" w:rsidP="00CE6B12">
      <w:pPr>
        <w:spacing w:after="0" w:line="240" w:lineRule="auto"/>
        <w:ind w:firstLine="709"/>
        <w:jc w:val="both"/>
        <w:rPr>
          <w:rFonts w:ascii="Times New Roman" w:hAnsi="Times New Roman"/>
          <w:sz w:val="28"/>
          <w:lang w:val="uk-UA"/>
        </w:rPr>
      </w:pPr>
    </w:p>
    <w:p w:rsidR="00B8405E" w:rsidRPr="00CE6B12" w:rsidRDefault="00B8405E"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center"/>
        <w:rPr>
          <w:rFonts w:ascii="Times New Roman" w:hAnsi="Times New Roman"/>
          <w:sz w:val="28"/>
          <w:lang w:val="uk-UA"/>
        </w:rPr>
      </w:pPr>
      <w:r w:rsidRPr="00CE6B12">
        <w:rPr>
          <w:rFonts w:ascii="Times New Roman" w:hAnsi="Times New Roman"/>
          <w:sz w:val="28"/>
          <w:lang w:val="uk-UA"/>
        </w:rPr>
        <w:t>м.</w:t>
      </w:r>
      <w:r w:rsidRPr="00CE6B12">
        <w:rPr>
          <w:rFonts w:ascii="Times New Roman" w:hAnsi="Times New Roman"/>
          <w:sz w:val="28"/>
        </w:rPr>
        <w:t xml:space="preserve"> </w:t>
      </w:r>
      <w:r w:rsidRPr="00CE6B12">
        <w:rPr>
          <w:rFonts w:ascii="Times New Roman" w:hAnsi="Times New Roman"/>
          <w:sz w:val="28"/>
          <w:lang w:val="uk-UA"/>
        </w:rPr>
        <w:t>Малин</w:t>
      </w:r>
    </w:p>
    <w:p w:rsidR="00CE6B12" w:rsidRPr="00CE6B12" w:rsidRDefault="00CE6B12" w:rsidP="00CE6B12">
      <w:pPr>
        <w:spacing w:after="0" w:line="240" w:lineRule="auto"/>
        <w:ind w:firstLine="709"/>
        <w:jc w:val="center"/>
        <w:rPr>
          <w:rFonts w:ascii="Times New Roman" w:hAnsi="Times New Roman"/>
          <w:sz w:val="28"/>
          <w:lang w:val="uk-UA"/>
        </w:rPr>
      </w:pPr>
      <w:r w:rsidRPr="00CE6B12">
        <w:rPr>
          <w:rFonts w:ascii="Times New Roman" w:hAnsi="Times New Roman"/>
          <w:sz w:val="28"/>
          <w:lang w:val="uk-UA"/>
        </w:rPr>
        <w:t>2022</w:t>
      </w:r>
    </w:p>
    <w:p w:rsidR="00CE6B12" w:rsidRPr="00CE6B12" w:rsidRDefault="00CE6B12" w:rsidP="00CE6B12">
      <w:pPr>
        <w:spacing w:after="0" w:line="240" w:lineRule="auto"/>
        <w:ind w:firstLine="709"/>
        <w:jc w:val="both"/>
        <w:rPr>
          <w:rFonts w:ascii="Times New Roman" w:hAnsi="Times New Roman"/>
          <w:sz w:val="28"/>
          <w:lang w:val="uk-UA"/>
        </w:rPr>
      </w:pPr>
    </w:p>
    <w:p w:rsidR="00CE6B12" w:rsidRPr="00CE6B12" w:rsidRDefault="00CE6B12" w:rsidP="00CE6B12">
      <w:pPr>
        <w:spacing w:after="0" w:line="240" w:lineRule="auto"/>
        <w:ind w:firstLine="709"/>
        <w:jc w:val="center"/>
        <w:rPr>
          <w:rFonts w:ascii="Times New Roman" w:hAnsi="Times New Roman"/>
          <w:b/>
          <w:bCs/>
          <w:sz w:val="24"/>
          <w:szCs w:val="24"/>
          <w:lang w:val="uk-UA"/>
        </w:rPr>
      </w:pPr>
    </w:p>
    <w:p w:rsidR="00CE6B12" w:rsidRDefault="00CE6B12" w:rsidP="00CE6B12">
      <w:pPr>
        <w:spacing w:after="0" w:line="240" w:lineRule="auto"/>
        <w:ind w:firstLine="709"/>
        <w:jc w:val="center"/>
        <w:rPr>
          <w:rFonts w:ascii="Times New Roman" w:hAnsi="Times New Roman"/>
          <w:b/>
          <w:bCs/>
          <w:sz w:val="28"/>
          <w:szCs w:val="28"/>
          <w:lang w:val="uk-UA"/>
        </w:rPr>
      </w:pPr>
    </w:p>
    <w:p w:rsid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І. Загальні положення</w:t>
      </w:r>
    </w:p>
    <w:p w:rsidR="00CE6B12" w:rsidRPr="00CE6B12" w:rsidRDefault="00CE6B12" w:rsidP="00CE6B12">
      <w:pPr>
        <w:spacing w:after="0" w:line="240" w:lineRule="auto"/>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1.1. Нововороб’ївська г</w:t>
      </w:r>
      <w:r w:rsidR="00B8405E">
        <w:rPr>
          <w:rFonts w:ascii="Times New Roman" w:hAnsi="Times New Roman"/>
          <w:sz w:val="28"/>
          <w:szCs w:val="28"/>
          <w:lang w:val="uk-UA"/>
        </w:rPr>
        <w:t>імназія Малинської міської ради</w:t>
      </w:r>
      <w:r w:rsidRPr="00CE6B12">
        <w:rPr>
          <w:rFonts w:ascii="Times New Roman" w:hAnsi="Times New Roman"/>
          <w:sz w:val="28"/>
          <w:szCs w:val="28"/>
          <w:lang w:val="uk-UA"/>
        </w:rPr>
        <w:t xml:space="preserve"> є правонаступником всіх майнових прав та обов’язків Нововороб’ївського навчально-виховного комплексу «Дошкільний навчальний заклад – загальноосвітній навчальний заклад І-ІІІ ступенів» Малинської міської ради та знаходиться у комунальній власності Малинської міської ради.</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widowControl w:val="0"/>
        <w:tabs>
          <w:tab w:val="left" w:pos="709"/>
        </w:tabs>
        <w:spacing w:after="0" w:line="240" w:lineRule="auto"/>
        <w:ind w:firstLine="709"/>
        <w:jc w:val="both"/>
        <w:rPr>
          <w:rFonts w:ascii="Times New Roman" w:eastAsia="Times New Roman" w:hAnsi="Times New Roman"/>
          <w:sz w:val="28"/>
          <w:szCs w:val="28"/>
          <w:lang w:val="uk-UA" w:eastAsia="uk-UA"/>
        </w:rPr>
      </w:pPr>
      <w:r w:rsidRPr="00CE6B12">
        <w:rPr>
          <w:rFonts w:ascii="Times New Roman" w:eastAsia="Times New Roman" w:hAnsi="Times New Roman"/>
          <w:color w:val="000000"/>
          <w:sz w:val="28"/>
          <w:szCs w:val="28"/>
          <w:lang w:val="uk-UA" w:eastAsia="uk-UA"/>
        </w:rPr>
        <w:t xml:space="preserve">1.2. Повне найменування закладу освіти українською мовою: </w:t>
      </w:r>
      <w:r w:rsidRPr="00CE6B12">
        <w:rPr>
          <w:rFonts w:ascii="Times New Roman" w:eastAsia="Times New Roman" w:hAnsi="Times New Roman"/>
          <w:sz w:val="28"/>
          <w:szCs w:val="28"/>
          <w:lang w:val="uk-UA" w:eastAsia="uk-UA"/>
        </w:rPr>
        <w:t xml:space="preserve">Нововороб’ївська гімназія Малинської міської ради.  </w:t>
      </w:r>
    </w:p>
    <w:p w:rsidR="00CE6B12" w:rsidRPr="00CE6B12" w:rsidRDefault="00CE6B12" w:rsidP="00CE6B12">
      <w:pPr>
        <w:widowControl w:val="0"/>
        <w:tabs>
          <w:tab w:val="left" w:pos="709"/>
        </w:tabs>
        <w:spacing w:after="0" w:line="240" w:lineRule="auto"/>
        <w:ind w:firstLine="709"/>
        <w:jc w:val="both"/>
        <w:rPr>
          <w:rFonts w:ascii="Times New Roman" w:eastAsia="Times New Roman" w:hAnsi="Times New Roman"/>
          <w:sz w:val="28"/>
          <w:szCs w:val="28"/>
          <w:lang w:val="uk-UA" w:eastAsia="uk-UA"/>
        </w:rPr>
      </w:pPr>
      <w:r w:rsidRPr="00CE6B12">
        <w:rPr>
          <w:rFonts w:ascii="Times New Roman" w:eastAsia="Times New Roman" w:hAnsi="Times New Roman"/>
          <w:color w:val="000000"/>
          <w:sz w:val="28"/>
          <w:szCs w:val="28"/>
          <w:lang w:val="uk-UA" w:eastAsia="uk-UA"/>
        </w:rPr>
        <w:t xml:space="preserve">Скорочене найменування українською мовою: </w:t>
      </w:r>
      <w:r w:rsidRPr="00CE6B12">
        <w:rPr>
          <w:rFonts w:ascii="Times New Roman" w:eastAsia="Times New Roman" w:hAnsi="Times New Roman"/>
          <w:sz w:val="28"/>
          <w:szCs w:val="28"/>
          <w:lang w:val="uk-UA" w:eastAsia="uk-UA"/>
        </w:rPr>
        <w:t>Нововороб’ївська гімназія.</w:t>
      </w:r>
    </w:p>
    <w:p w:rsidR="00CE6B12" w:rsidRPr="00CE6B12" w:rsidRDefault="00CE6B12" w:rsidP="00CE6B12">
      <w:pPr>
        <w:widowControl w:val="0"/>
        <w:tabs>
          <w:tab w:val="left" w:pos="709"/>
        </w:tabs>
        <w:spacing w:after="0" w:line="240" w:lineRule="auto"/>
        <w:ind w:firstLine="709"/>
        <w:jc w:val="both"/>
        <w:rPr>
          <w:rFonts w:ascii="Times New Roman" w:eastAsia="Times New Roman" w:hAnsi="Times New Roman"/>
          <w:b/>
          <w:color w:val="000000"/>
          <w:sz w:val="28"/>
          <w:szCs w:val="28"/>
          <w:lang w:val="uk-UA" w:eastAsia="uk-UA"/>
        </w:rPr>
      </w:pPr>
    </w:p>
    <w:p w:rsidR="00CE6B12" w:rsidRPr="00CE6B12" w:rsidRDefault="00CE6B12" w:rsidP="00CE6B12">
      <w:pPr>
        <w:spacing w:after="0" w:line="240" w:lineRule="auto"/>
        <w:ind w:firstLine="567"/>
        <w:jc w:val="both"/>
        <w:rPr>
          <w:rFonts w:ascii="Times New Roman" w:hAnsi="Times New Roman"/>
          <w:sz w:val="28"/>
          <w:szCs w:val="28"/>
          <w:lang w:val="uk-UA"/>
        </w:rPr>
      </w:pPr>
      <w:r w:rsidRPr="00CE6B12">
        <w:rPr>
          <w:rFonts w:ascii="Times New Roman" w:hAnsi="Times New Roman"/>
          <w:sz w:val="28"/>
          <w:szCs w:val="28"/>
          <w:lang w:val="uk-UA"/>
        </w:rPr>
        <w:t>1.3.</w:t>
      </w:r>
      <w:r w:rsidRPr="00CE6B12">
        <w:rPr>
          <w:rFonts w:ascii="Times New Roman" w:hAnsi="Times New Roman"/>
          <w:b/>
          <w:color w:val="000000"/>
          <w:sz w:val="28"/>
          <w:szCs w:val="28"/>
          <w:lang w:val="uk-UA"/>
        </w:rPr>
        <w:t xml:space="preserve"> </w:t>
      </w:r>
      <w:r w:rsidRPr="00CE6B12">
        <w:rPr>
          <w:rFonts w:ascii="Times New Roman" w:hAnsi="Times New Roman"/>
          <w:sz w:val="28"/>
          <w:szCs w:val="28"/>
          <w:lang w:val="uk-UA"/>
        </w:rPr>
        <w:t xml:space="preserve">Нововороб’ївська гімназія Малинської міської ради (далі — гімназія) є юридичною особою, має реєстраційний рахунок в установі банку, печатку, штамп, ідентифікаційний код, може мати свою бухгалтерію та рахунки в банківських установах, самостійний баланс. </w:t>
      </w: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Організаційно-правова форма: неприбутковий комунальний заклад.</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widowControl w:val="0"/>
        <w:tabs>
          <w:tab w:val="left" w:pos="709"/>
        </w:tabs>
        <w:spacing w:after="0" w:line="240" w:lineRule="auto"/>
        <w:ind w:left="20" w:right="20" w:firstLine="547"/>
        <w:jc w:val="both"/>
        <w:rPr>
          <w:rFonts w:ascii="Times New Roman" w:hAnsi="Times New Roman"/>
          <w:sz w:val="28"/>
          <w:szCs w:val="28"/>
          <w:lang w:val="uk-UA"/>
        </w:rPr>
      </w:pPr>
      <w:r w:rsidRPr="00CE6B12">
        <w:rPr>
          <w:rFonts w:ascii="Times New Roman" w:hAnsi="Times New Roman"/>
          <w:sz w:val="28"/>
          <w:szCs w:val="28"/>
          <w:lang w:val="uk-UA"/>
        </w:rPr>
        <w:t>1.4. Засновником  гімназії є Малинська міська рада (далі-засновник), уповноваженим органом є управління освіти, молоді, спорту та національно-патріотичного виховання виконавчого комітету Малинської  міської ради (далі - уповноважений орган).</w:t>
      </w:r>
    </w:p>
    <w:p w:rsidR="00CE6B12" w:rsidRPr="00CE6B12" w:rsidRDefault="00CE6B12" w:rsidP="00CE6B12">
      <w:pPr>
        <w:widowControl w:val="0"/>
        <w:tabs>
          <w:tab w:val="left" w:pos="709"/>
        </w:tabs>
        <w:spacing w:after="0" w:line="240" w:lineRule="auto"/>
        <w:ind w:left="20" w:right="20" w:firstLine="547"/>
        <w:jc w:val="both"/>
        <w:rPr>
          <w:rFonts w:ascii="Times New Roman" w:hAnsi="Times New Roman"/>
          <w:sz w:val="28"/>
          <w:szCs w:val="28"/>
          <w:lang w:val="uk-UA"/>
        </w:rPr>
      </w:pPr>
    </w:p>
    <w:p w:rsidR="00CE6B12" w:rsidRPr="00CE6B12" w:rsidRDefault="00CE6B12" w:rsidP="00CE6B12">
      <w:pPr>
        <w:widowControl w:val="0"/>
        <w:tabs>
          <w:tab w:val="left" w:pos="709"/>
        </w:tabs>
        <w:spacing w:after="0" w:line="240" w:lineRule="auto"/>
        <w:ind w:left="20" w:right="20" w:firstLine="689"/>
        <w:jc w:val="both"/>
        <w:rPr>
          <w:rFonts w:ascii="Times New Roman" w:hAnsi="Times New Roman"/>
          <w:sz w:val="28"/>
          <w:szCs w:val="28"/>
          <w:lang w:val="uk-UA"/>
        </w:rPr>
      </w:pPr>
      <w:r w:rsidRPr="00CE6B12">
        <w:rPr>
          <w:rFonts w:ascii="Times New Roman" w:hAnsi="Times New Roman"/>
          <w:sz w:val="28"/>
          <w:szCs w:val="28"/>
          <w:lang w:val="uk-UA"/>
        </w:rPr>
        <w:t xml:space="preserve">1.5. Юридична адреса гімназії: </w:t>
      </w:r>
      <w:r w:rsidRPr="00CF08AC">
        <w:rPr>
          <w:rFonts w:ascii="Times New Roman" w:hAnsi="Times New Roman"/>
          <w:sz w:val="28"/>
          <w:szCs w:val="28"/>
          <w:lang w:val="uk-UA"/>
        </w:rPr>
        <w:t>11630</w:t>
      </w:r>
      <w:r w:rsidRPr="00CE6B12">
        <w:rPr>
          <w:rFonts w:ascii="Times New Roman" w:hAnsi="Times New Roman"/>
          <w:sz w:val="28"/>
          <w:szCs w:val="28"/>
          <w:lang w:val="uk-UA"/>
        </w:rPr>
        <w:t>, Житомирська область,  Коростенський район, село Нові Вороб’ї, вулиця Шкільна, 4; тел. (04133)  9-12-40.</w:t>
      </w:r>
    </w:p>
    <w:p w:rsidR="00CE6B12" w:rsidRPr="00CE6B12" w:rsidRDefault="00CE6B12" w:rsidP="00CE6B12">
      <w:pPr>
        <w:widowControl w:val="0"/>
        <w:tabs>
          <w:tab w:val="left" w:pos="709"/>
        </w:tabs>
        <w:spacing w:after="0" w:line="240" w:lineRule="auto"/>
        <w:ind w:left="20" w:right="20" w:firstLine="689"/>
        <w:jc w:val="both"/>
        <w:rPr>
          <w:rFonts w:ascii="Times New Roman" w:hAnsi="Times New Roman"/>
          <w:sz w:val="28"/>
          <w:szCs w:val="28"/>
          <w:lang w:val="uk-UA"/>
        </w:rPr>
      </w:pPr>
    </w:p>
    <w:p w:rsidR="00CE6B12" w:rsidRPr="00CE6B12" w:rsidRDefault="00CE6B12" w:rsidP="00CE6B12">
      <w:pPr>
        <w:widowControl w:val="0"/>
        <w:tabs>
          <w:tab w:val="left" w:pos="709"/>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1.6. Основним видом діяльності гімназії є діяльність у сфері дошкільної та загальної середньої освіти: забезпечує здобуття дошкільної, початкової та базової середньої освіти відповідно до ліцензії (ліцензійних умов).</w:t>
      </w:r>
    </w:p>
    <w:p w:rsidR="00CE6B12" w:rsidRPr="00CE6B12" w:rsidRDefault="00CE6B12" w:rsidP="00CE6B12">
      <w:pPr>
        <w:widowControl w:val="0"/>
        <w:tabs>
          <w:tab w:val="left" w:pos="709"/>
        </w:tabs>
        <w:spacing w:after="0" w:line="240" w:lineRule="auto"/>
        <w:ind w:firstLine="709"/>
        <w:jc w:val="both"/>
        <w:rPr>
          <w:rFonts w:ascii="Times New Roman" w:hAnsi="Times New Roman"/>
          <w:sz w:val="28"/>
          <w:szCs w:val="28"/>
          <w:lang w:val="uk-UA"/>
        </w:rPr>
      </w:pPr>
    </w:p>
    <w:p w:rsidR="00CE6B12" w:rsidRPr="00CE6B12" w:rsidRDefault="00CE6B12" w:rsidP="00CE6B12">
      <w:pPr>
        <w:widowControl w:val="0"/>
        <w:tabs>
          <w:tab w:val="left" w:pos="709"/>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1.7. Головною метою гімназії є забезпечення реалізації права громадян на здобуття повної загальної середньої освіти.</w:t>
      </w:r>
    </w:p>
    <w:p w:rsidR="00CE6B12" w:rsidRPr="00CE6B12" w:rsidRDefault="00CE6B12" w:rsidP="00CE6B12">
      <w:pPr>
        <w:widowControl w:val="0"/>
        <w:tabs>
          <w:tab w:val="left" w:pos="709"/>
        </w:tabs>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1.8. Головними завданнями гімназії є: забезпечення реалізації права громадян на повну загальну середню освіту; виховання громадянина України;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розвиток особистості учня, його здібностей і обдарувань, наукового світогляду; реалізація права учнів (вихованців) на вільне формування політичних і світоглядних переконань;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 створення умов для оволодіння системою наукових знань про природу, людину і суспільство.</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1.9. Головними принципами освітньої діяльності гімназії  є:</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1" w:name="n74"/>
      <w:bookmarkEnd w:id="1"/>
      <w:r w:rsidRPr="00CE6B12">
        <w:rPr>
          <w:rFonts w:ascii="Times New Roman" w:hAnsi="Times New Roman"/>
          <w:sz w:val="28"/>
          <w:szCs w:val="28"/>
          <w:lang w:val="uk-UA"/>
        </w:rPr>
        <w:t>- людиноцентризм;</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 w:name="n75"/>
      <w:bookmarkEnd w:id="2"/>
      <w:r w:rsidRPr="00CE6B12">
        <w:rPr>
          <w:rFonts w:ascii="Times New Roman" w:hAnsi="Times New Roman"/>
          <w:sz w:val="28"/>
          <w:szCs w:val="28"/>
          <w:lang w:val="uk-UA"/>
        </w:rPr>
        <w:t>- верховенство права;</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3" w:name="n76"/>
      <w:bookmarkEnd w:id="3"/>
      <w:r w:rsidRPr="00CE6B12">
        <w:rPr>
          <w:rFonts w:ascii="Times New Roman" w:hAnsi="Times New Roman"/>
          <w:sz w:val="28"/>
          <w:szCs w:val="28"/>
          <w:lang w:val="uk-UA"/>
        </w:rPr>
        <w:t>- забезпечення якості освіти та якості освітньої діяльності;</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4" w:name="n77"/>
      <w:bookmarkEnd w:id="4"/>
      <w:r w:rsidRPr="00CE6B12">
        <w:rPr>
          <w:rFonts w:ascii="Times New Roman" w:hAnsi="Times New Roman"/>
          <w:sz w:val="28"/>
          <w:szCs w:val="28"/>
          <w:lang w:val="uk-UA"/>
        </w:rPr>
        <w:t>- забезпечення рівного доступу до освіти без дискримінації за будь-якими - ознаками, у тому числі за ознакою інвалідності;</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5" w:name="n78"/>
      <w:bookmarkEnd w:id="5"/>
      <w:r w:rsidRPr="00CE6B12">
        <w:rPr>
          <w:rFonts w:ascii="Times New Roman" w:hAnsi="Times New Roman"/>
          <w:sz w:val="28"/>
          <w:szCs w:val="28"/>
          <w:lang w:val="uk-UA"/>
        </w:rPr>
        <w:t xml:space="preserve">- розвиток інклюзивного освітнього середовища, </w:t>
      </w:r>
      <w:bookmarkStart w:id="6" w:name="n79"/>
      <w:bookmarkEnd w:id="6"/>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забезпечення універсального дизайну та розумного пристосування;</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7" w:name="n80"/>
      <w:bookmarkEnd w:id="7"/>
      <w:r w:rsidRPr="00CE6B12">
        <w:rPr>
          <w:rFonts w:ascii="Times New Roman" w:hAnsi="Times New Roman"/>
          <w:sz w:val="28"/>
          <w:szCs w:val="28"/>
          <w:lang w:val="uk-UA"/>
        </w:rPr>
        <w:t>- науковий характер освіти;</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8" w:name="n81"/>
      <w:bookmarkEnd w:id="8"/>
      <w:r w:rsidRPr="00CE6B12">
        <w:rPr>
          <w:rFonts w:ascii="Times New Roman" w:hAnsi="Times New Roman"/>
          <w:sz w:val="28"/>
          <w:szCs w:val="28"/>
          <w:lang w:val="uk-UA"/>
        </w:rPr>
        <w:t>- різноманітність освіти;</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9" w:name="n82"/>
      <w:bookmarkEnd w:id="9"/>
      <w:r w:rsidRPr="00CE6B12">
        <w:rPr>
          <w:rFonts w:ascii="Times New Roman" w:hAnsi="Times New Roman"/>
          <w:sz w:val="28"/>
          <w:szCs w:val="28"/>
          <w:lang w:val="uk-UA"/>
        </w:rPr>
        <w:t>- цілісність і наступність системи освіти;</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10" w:name="n83"/>
      <w:bookmarkEnd w:id="10"/>
      <w:r w:rsidRPr="00CE6B12">
        <w:rPr>
          <w:rFonts w:ascii="Times New Roman" w:hAnsi="Times New Roman"/>
          <w:sz w:val="28"/>
          <w:szCs w:val="28"/>
          <w:lang w:val="uk-UA"/>
        </w:rPr>
        <w:t>- прозорість і публічність прийняття та виконання управлінських рішень;</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11" w:name="n84"/>
      <w:bookmarkStart w:id="12" w:name="n85"/>
      <w:bookmarkStart w:id="13" w:name="n86"/>
      <w:bookmarkStart w:id="14" w:name="n87"/>
      <w:bookmarkEnd w:id="11"/>
      <w:bookmarkEnd w:id="12"/>
      <w:bookmarkEnd w:id="13"/>
      <w:bookmarkEnd w:id="14"/>
      <w:r w:rsidRPr="00CE6B12">
        <w:rPr>
          <w:rFonts w:ascii="Times New Roman" w:hAnsi="Times New Roman"/>
          <w:sz w:val="28"/>
          <w:szCs w:val="28"/>
          <w:lang w:val="uk-UA"/>
        </w:rPr>
        <w:t>- нерозривний зв’язок із світовою та національною історією, культурою, національними традиціями;</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15" w:name="n88"/>
      <w:bookmarkEnd w:id="15"/>
      <w:r w:rsidRPr="00CE6B12">
        <w:rPr>
          <w:rFonts w:ascii="Times New Roman" w:hAnsi="Times New Roman"/>
          <w:sz w:val="28"/>
          <w:szCs w:val="28"/>
          <w:lang w:val="uk-UA"/>
        </w:rPr>
        <w:t xml:space="preserve">- свобода у виборі видів, форм здобуття освіти, освітньої програми, </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16" w:name="n89"/>
      <w:bookmarkEnd w:id="16"/>
      <w:r w:rsidRPr="00CE6B12">
        <w:rPr>
          <w:rFonts w:ascii="Times New Roman" w:hAnsi="Times New Roman"/>
          <w:sz w:val="28"/>
          <w:szCs w:val="28"/>
          <w:lang w:val="uk-UA"/>
        </w:rPr>
        <w:t>- академічна доброчесність;</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17" w:name="n90"/>
      <w:bookmarkEnd w:id="17"/>
      <w:r w:rsidRPr="00CE6B12">
        <w:rPr>
          <w:rFonts w:ascii="Times New Roman" w:hAnsi="Times New Roman"/>
          <w:sz w:val="28"/>
          <w:szCs w:val="28"/>
          <w:lang w:val="uk-UA"/>
        </w:rPr>
        <w:t>- академічна свобода;</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18" w:name="n91"/>
      <w:bookmarkEnd w:id="18"/>
      <w:r w:rsidRPr="00CE6B12">
        <w:rPr>
          <w:rFonts w:ascii="Times New Roman" w:hAnsi="Times New Roman"/>
          <w:sz w:val="28"/>
          <w:szCs w:val="28"/>
          <w:lang w:val="uk-UA"/>
        </w:rPr>
        <w:t>- фінансова, академічна, кадрова та організаційна автономія гімназії у межах, визначених законом;</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19" w:name="n92"/>
      <w:bookmarkEnd w:id="19"/>
      <w:r w:rsidRPr="00CE6B12">
        <w:rPr>
          <w:rFonts w:ascii="Times New Roman" w:hAnsi="Times New Roman"/>
          <w:sz w:val="28"/>
          <w:szCs w:val="28"/>
          <w:lang w:val="uk-UA"/>
        </w:rPr>
        <w:t>- гуманізм;</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0" w:name="n93"/>
      <w:bookmarkEnd w:id="20"/>
      <w:r w:rsidRPr="00CE6B12">
        <w:rPr>
          <w:rFonts w:ascii="Times New Roman" w:hAnsi="Times New Roman"/>
          <w:sz w:val="28"/>
          <w:szCs w:val="28"/>
          <w:lang w:val="uk-UA"/>
        </w:rPr>
        <w:t>- демократизм;</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1" w:name="n94"/>
      <w:bookmarkEnd w:id="21"/>
      <w:r w:rsidRPr="00CE6B12">
        <w:rPr>
          <w:rFonts w:ascii="Times New Roman" w:hAnsi="Times New Roman"/>
          <w:sz w:val="28"/>
          <w:szCs w:val="28"/>
          <w:lang w:val="uk-UA"/>
        </w:rPr>
        <w:t>- єдність навчання, виховання та розвитку;</w:t>
      </w:r>
      <w:bookmarkStart w:id="22" w:name="n95"/>
      <w:bookmarkEnd w:id="22"/>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3" w:name="n103"/>
      <w:bookmarkEnd w:id="23"/>
      <w:r w:rsidRPr="00CE6B12">
        <w:rPr>
          <w:rFonts w:ascii="Times New Roman" w:hAnsi="Times New Roman"/>
          <w:sz w:val="28"/>
          <w:szCs w:val="28"/>
          <w:lang w:val="uk-UA"/>
        </w:rPr>
        <w:t>- державно-громадське управління;</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4" w:name="n104"/>
      <w:bookmarkEnd w:id="24"/>
      <w:r w:rsidRPr="00CE6B12">
        <w:rPr>
          <w:rFonts w:ascii="Times New Roman" w:hAnsi="Times New Roman"/>
          <w:sz w:val="28"/>
          <w:szCs w:val="28"/>
          <w:lang w:val="uk-UA"/>
        </w:rPr>
        <w:t>- державно-громадське партнерство;</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5" w:name="n105"/>
      <w:bookmarkEnd w:id="25"/>
      <w:r w:rsidRPr="00CE6B12">
        <w:rPr>
          <w:rFonts w:ascii="Times New Roman" w:hAnsi="Times New Roman"/>
          <w:sz w:val="28"/>
          <w:szCs w:val="28"/>
          <w:lang w:val="uk-UA"/>
        </w:rPr>
        <w:t>- державно-приватне партнерство;</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6" w:name="n106"/>
      <w:bookmarkEnd w:id="26"/>
      <w:r w:rsidRPr="00CE6B12">
        <w:rPr>
          <w:rFonts w:ascii="Times New Roman" w:hAnsi="Times New Roman"/>
          <w:sz w:val="28"/>
          <w:szCs w:val="28"/>
          <w:lang w:val="uk-UA"/>
        </w:rPr>
        <w:t>- сприяння навчанню впродовж життя;</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7" w:name="n107"/>
      <w:bookmarkEnd w:id="27"/>
      <w:r w:rsidRPr="00CE6B12">
        <w:rPr>
          <w:rFonts w:ascii="Times New Roman" w:hAnsi="Times New Roman"/>
          <w:sz w:val="28"/>
          <w:szCs w:val="28"/>
          <w:lang w:val="uk-UA"/>
        </w:rPr>
        <w:t>- інтеграція у міжнародний освітній та науковий простір;</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8" w:name="n108"/>
      <w:bookmarkEnd w:id="28"/>
      <w:r w:rsidRPr="00CE6B12">
        <w:rPr>
          <w:rFonts w:ascii="Times New Roman" w:hAnsi="Times New Roman"/>
          <w:sz w:val="28"/>
          <w:szCs w:val="28"/>
          <w:lang w:val="uk-UA"/>
        </w:rPr>
        <w:t>- нетерпимість до проявів корупції та хабарництва;</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29" w:name="n109"/>
      <w:bookmarkEnd w:id="29"/>
      <w:r w:rsidRPr="00CE6B12">
        <w:rPr>
          <w:rFonts w:ascii="Times New Roman" w:hAnsi="Times New Roman"/>
          <w:sz w:val="28"/>
          <w:szCs w:val="28"/>
          <w:lang w:val="uk-UA"/>
        </w:rPr>
        <w:t>- доступність для кожного громадянина всіх форм і типів освітніх послуг, що надається гімназією (державою);</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bookmarkStart w:id="30" w:name="n110"/>
      <w:bookmarkEnd w:id="30"/>
      <w:r w:rsidRPr="00CE6B12">
        <w:rPr>
          <w:rFonts w:ascii="Times New Roman" w:hAnsi="Times New Roman"/>
          <w:sz w:val="28"/>
          <w:szCs w:val="28"/>
          <w:lang w:val="uk-UA"/>
        </w:rPr>
        <w:t>- рівні можливості для всіх.</w:t>
      </w:r>
    </w:p>
    <w:p w:rsidR="00CE6B12" w:rsidRPr="00CE6B12" w:rsidRDefault="00CE6B12" w:rsidP="00CE6B12">
      <w:pPr>
        <w:widowControl w:val="0"/>
        <w:tabs>
          <w:tab w:val="left" w:pos="480"/>
          <w:tab w:val="left" w:pos="709"/>
        </w:tabs>
        <w:spacing w:after="0" w:line="240" w:lineRule="auto"/>
        <w:ind w:firstLine="709"/>
        <w:jc w:val="both"/>
        <w:rPr>
          <w:rFonts w:ascii="Times New Roman" w:hAnsi="Times New Roman"/>
          <w:sz w:val="28"/>
          <w:szCs w:val="28"/>
          <w:lang w:val="uk-UA"/>
        </w:rPr>
      </w:pPr>
    </w:p>
    <w:p w:rsidR="00CE6B12" w:rsidRPr="00CE6B12" w:rsidRDefault="00CE6B12" w:rsidP="00CE6B12">
      <w:pPr>
        <w:tabs>
          <w:tab w:val="left" w:pos="1276"/>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xml:space="preserve">1.10. Гімназія в своїй діяльності керується Конституцією України, Законами України </w:t>
      </w:r>
      <w:r>
        <w:rPr>
          <w:rFonts w:ascii="Times New Roman" w:hAnsi="Times New Roman"/>
          <w:sz w:val="28"/>
          <w:szCs w:val="28"/>
          <w:lang w:val="uk-UA"/>
        </w:rPr>
        <w:t>«</w:t>
      </w:r>
      <w:r w:rsidRPr="00CE6B12">
        <w:rPr>
          <w:rFonts w:ascii="Times New Roman" w:hAnsi="Times New Roman"/>
          <w:sz w:val="28"/>
          <w:szCs w:val="28"/>
          <w:lang w:val="uk-UA"/>
        </w:rPr>
        <w:t>Про освіту</w:t>
      </w:r>
      <w:r>
        <w:rPr>
          <w:rFonts w:ascii="Times New Roman" w:hAnsi="Times New Roman"/>
          <w:sz w:val="28"/>
          <w:szCs w:val="28"/>
          <w:lang w:val="uk-UA"/>
        </w:rPr>
        <w:t>»</w:t>
      </w:r>
      <w:r w:rsidRPr="00CE6B12">
        <w:rPr>
          <w:rFonts w:ascii="Times New Roman" w:hAnsi="Times New Roman"/>
          <w:sz w:val="28"/>
          <w:szCs w:val="28"/>
          <w:lang w:val="uk-UA"/>
        </w:rPr>
        <w:t xml:space="preserve">, </w:t>
      </w:r>
      <w:r>
        <w:rPr>
          <w:rFonts w:ascii="Times New Roman" w:hAnsi="Times New Roman"/>
          <w:sz w:val="28"/>
          <w:szCs w:val="28"/>
          <w:lang w:val="uk-UA"/>
        </w:rPr>
        <w:t>«</w:t>
      </w:r>
      <w:r w:rsidRPr="00CE6B12">
        <w:rPr>
          <w:rFonts w:ascii="Times New Roman" w:hAnsi="Times New Roman"/>
          <w:sz w:val="28"/>
          <w:szCs w:val="28"/>
          <w:lang w:val="uk-UA"/>
        </w:rPr>
        <w:t>Про повну загальну середню освіту</w:t>
      </w:r>
      <w:r>
        <w:rPr>
          <w:rFonts w:ascii="Times New Roman" w:hAnsi="Times New Roman"/>
          <w:sz w:val="28"/>
          <w:szCs w:val="28"/>
          <w:lang w:val="uk-UA"/>
        </w:rPr>
        <w:t>»</w:t>
      </w:r>
      <w:r w:rsidRPr="00CE6B12">
        <w:rPr>
          <w:rFonts w:ascii="Times New Roman" w:hAnsi="Times New Roman"/>
          <w:sz w:val="28"/>
          <w:szCs w:val="28"/>
          <w:lang w:val="uk-UA"/>
        </w:rPr>
        <w:t>, 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розпорядженнями міського голови, наказами управління освіти, цим Статутом.</w:t>
      </w:r>
    </w:p>
    <w:p w:rsidR="00CE6B12" w:rsidRPr="00CE6B12" w:rsidRDefault="00CE6B12" w:rsidP="00CE6B12">
      <w:pPr>
        <w:tabs>
          <w:tab w:val="left" w:pos="1276"/>
        </w:tabs>
        <w:spacing w:after="0" w:line="240" w:lineRule="auto"/>
        <w:ind w:firstLine="709"/>
        <w:jc w:val="both"/>
        <w:rPr>
          <w:rFonts w:ascii="Times New Roman" w:hAnsi="Times New Roman"/>
          <w:sz w:val="28"/>
          <w:szCs w:val="28"/>
          <w:lang w:val="uk-UA"/>
        </w:rPr>
      </w:pPr>
    </w:p>
    <w:p w:rsidR="00CE6B12" w:rsidRPr="00CE6B12" w:rsidRDefault="00CE6B12" w:rsidP="00CE6B12">
      <w:pPr>
        <w:tabs>
          <w:tab w:val="left" w:pos="1276"/>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1.11. Мовою освітнього процесу в гімназії є державна мова.</w:t>
      </w:r>
    </w:p>
    <w:p w:rsidR="00CE6B12" w:rsidRPr="00CE6B12" w:rsidRDefault="00CE6B12" w:rsidP="00CE6B12">
      <w:pPr>
        <w:tabs>
          <w:tab w:val="left" w:pos="1276"/>
        </w:tabs>
        <w:spacing w:after="0" w:line="240" w:lineRule="auto"/>
        <w:ind w:firstLine="709"/>
        <w:jc w:val="both"/>
        <w:rPr>
          <w:rFonts w:ascii="Times New Roman" w:hAnsi="Times New Roman"/>
          <w:sz w:val="28"/>
          <w:szCs w:val="28"/>
          <w:lang w:val="uk-UA"/>
        </w:rPr>
      </w:pPr>
    </w:p>
    <w:p w:rsidR="00CE6B12" w:rsidRPr="00CE6B12" w:rsidRDefault="00CE6B12" w:rsidP="00CE6B12">
      <w:pPr>
        <w:tabs>
          <w:tab w:val="left" w:pos="1276"/>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1.12. Гімназія самостійно приймає рішення і здійснює діяльність в межах своєї компетенції, передбаченої законодавством України та цим Статутом.</w:t>
      </w:r>
    </w:p>
    <w:p w:rsidR="00CE6B12" w:rsidRPr="00CE6B12" w:rsidRDefault="00CE6B12" w:rsidP="00CE6B12">
      <w:pPr>
        <w:tabs>
          <w:tab w:val="left" w:pos="1276"/>
        </w:tabs>
        <w:spacing w:after="0" w:line="240" w:lineRule="auto"/>
        <w:ind w:firstLine="709"/>
        <w:jc w:val="both"/>
        <w:rPr>
          <w:rFonts w:ascii="Times New Roman" w:hAnsi="Times New Roman"/>
          <w:sz w:val="28"/>
          <w:szCs w:val="28"/>
          <w:lang w:val="uk-UA"/>
        </w:rPr>
      </w:pP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rPr>
        <w:t>1.13.</w:t>
      </w:r>
      <w:r w:rsidRPr="00CE6B12">
        <w:rPr>
          <w:rFonts w:ascii="Times New Roman" w:hAnsi="Times New Roman"/>
          <w:sz w:val="28"/>
          <w:szCs w:val="28"/>
          <w:lang w:val="uk-UA" w:eastAsia="uk-UA"/>
        </w:rPr>
        <w:t xml:space="preserve"> </w:t>
      </w:r>
      <w:r w:rsidRPr="00CE6B12">
        <w:rPr>
          <w:rFonts w:ascii="Times New Roman" w:hAnsi="Times New Roman"/>
          <w:sz w:val="28"/>
          <w:szCs w:val="28"/>
          <w:lang w:val="uk-UA"/>
        </w:rPr>
        <w:t>Гімназія має право:</w:t>
      </w:r>
    </w:p>
    <w:p w:rsidR="00CE6B12" w:rsidRPr="00CE6B12" w:rsidRDefault="00CE6B12" w:rsidP="00CE6B12">
      <w:pPr>
        <w:numPr>
          <w:ilvl w:val="0"/>
          <w:numId w:val="6"/>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визначати форми, методи і засоби організації освітнього процесу за погодженням із засновником;</w:t>
      </w:r>
    </w:p>
    <w:p w:rsidR="00CE6B12" w:rsidRPr="00CE6B12" w:rsidRDefault="00CE6B12" w:rsidP="00CE6B12">
      <w:pPr>
        <w:numPr>
          <w:ilvl w:val="0"/>
          <w:numId w:val="6"/>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визначати варіативну частину робочого навчального плану;</w:t>
      </w:r>
    </w:p>
    <w:p w:rsidR="00CE6B12" w:rsidRPr="00CE6B12" w:rsidRDefault="00CE6B12" w:rsidP="00CE6B12">
      <w:pPr>
        <w:numPr>
          <w:ilvl w:val="0"/>
          <w:numId w:val="6"/>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в установленому порядку розробляти і впроваджувати експериментальні та індивідуальні робочі навчальні плани;</w:t>
      </w:r>
    </w:p>
    <w:p w:rsidR="00CE6B12" w:rsidRPr="00CE6B12" w:rsidRDefault="00CE6B12" w:rsidP="00CE6B12">
      <w:pPr>
        <w:numPr>
          <w:ilvl w:val="0"/>
          <w:numId w:val="6"/>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спільно з вищими закладами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CE6B12" w:rsidRPr="00CE6B12" w:rsidRDefault="00CE6B12" w:rsidP="00CE6B12">
      <w:pPr>
        <w:numPr>
          <w:ilvl w:val="0"/>
          <w:numId w:val="6"/>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використовувати різні форми морального і матеріального заохочення до учасників освітнього процесу, бути власником і розпорядником рухомого і нерухомого майна згідно з законодавством України та цим Статутом;</w:t>
      </w:r>
    </w:p>
    <w:p w:rsidR="00CE6B12" w:rsidRPr="00CE6B12" w:rsidRDefault="00CE6B12" w:rsidP="00CE6B12">
      <w:pPr>
        <w:numPr>
          <w:ilvl w:val="0"/>
          <w:numId w:val="6"/>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отримувати кошти і матеріальні цінності від органів виконавчої влади, юридичних і фізичних осіб;</w:t>
      </w:r>
    </w:p>
    <w:p w:rsidR="00CE6B12" w:rsidRPr="00CE6B12" w:rsidRDefault="00CE6B12" w:rsidP="00CE6B12">
      <w:pPr>
        <w:numPr>
          <w:ilvl w:val="0"/>
          <w:numId w:val="6"/>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залишати у своєму розпорядженні і використовувати власні надходження у порядку визначеному законодавством Украйни.</w:t>
      </w:r>
    </w:p>
    <w:p w:rsidR="00CE6B12" w:rsidRPr="00CE6B12" w:rsidRDefault="00CE6B12" w:rsidP="00CE6B12">
      <w:pPr>
        <w:numPr>
          <w:ilvl w:val="0"/>
          <w:numId w:val="6"/>
        </w:numPr>
        <w:spacing w:after="0" w:line="240" w:lineRule="auto"/>
        <w:contextualSpacing/>
        <w:jc w:val="both"/>
        <w:rPr>
          <w:rFonts w:ascii="Times New Roman" w:hAnsi="Times New Roman"/>
          <w:sz w:val="28"/>
          <w:szCs w:val="28"/>
          <w:lang w:val="uk-UA"/>
        </w:rPr>
      </w:pPr>
    </w:p>
    <w:p w:rsidR="00CE6B12" w:rsidRPr="00CE6B12" w:rsidRDefault="00CE6B12" w:rsidP="00CE6B12">
      <w:pPr>
        <w:tabs>
          <w:tab w:val="left" w:pos="1276"/>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1.14. Гімназія несе відповідальність перед учнями, територіальною громадою, суспільством і державою за:</w:t>
      </w:r>
    </w:p>
    <w:p w:rsidR="00CE6B12" w:rsidRPr="00CE6B12" w:rsidRDefault="00CE6B12" w:rsidP="00CE6B12">
      <w:pPr>
        <w:widowControl w:val="0"/>
        <w:tabs>
          <w:tab w:val="left" w:pos="480"/>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безпечні умови освітньої діяльності;</w:t>
      </w:r>
    </w:p>
    <w:p w:rsidR="00CE6B12" w:rsidRPr="00CE6B12" w:rsidRDefault="00CE6B12" w:rsidP="00CE6B12">
      <w:pPr>
        <w:widowControl w:val="0"/>
        <w:tabs>
          <w:tab w:val="left" w:pos="709"/>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дотримання Державних стандартів освіти;</w:t>
      </w:r>
    </w:p>
    <w:p w:rsidR="00CE6B12" w:rsidRPr="00CE6B12" w:rsidRDefault="00CE6B12" w:rsidP="00CE6B12">
      <w:pPr>
        <w:widowControl w:val="0"/>
        <w:tabs>
          <w:tab w:val="left" w:pos="709"/>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CE6B12" w:rsidRPr="00CE6B12" w:rsidRDefault="00CE6B12" w:rsidP="00CE6B12">
      <w:pPr>
        <w:widowControl w:val="0"/>
        <w:tabs>
          <w:tab w:val="left" w:pos="480"/>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дотримання фінансової дисципліни;</w:t>
      </w:r>
    </w:p>
    <w:p w:rsidR="00CE6B12" w:rsidRPr="00CE6B12" w:rsidRDefault="00CE6B12" w:rsidP="00CE6B12">
      <w:pPr>
        <w:widowControl w:val="0"/>
        <w:tabs>
          <w:tab w:val="left" w:pos="480"/>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прозорість, інформаційну відкритість.</w:t>
      </w:r>
    </w:p>
    <w:p w:rsidR="00CE6B12" w:rsidRPr="00CE6B12" w:rsidRDefault="00CE6B12" w:rsidP="00CE6B12">
      <w:pPr>
        <w:widowControl w:val="0"/>
        <w:tabs>
          <w:tab w:val="left" w:pos="480"/>
        </w:tabs>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contextualSpacing/>
        <w:jc w:val="both"/>
        <w:rPr>
          <w:rFonts w:ascii="Times New Roman" w:hAnsi="Times New Roman"/>
          <w:sz w:val="28"/>
          <w:szCs w:val="28"/>
          <w:lang w:val="uk-UA"/>
        </w:rPr>
      </w:pPr>
      <w:r w:rsidRPr="00CE6B12">
        <w:rPr>
          <w:rFonts w:ascii="Times New Roman" w:hAnsi="Times New Roman"/>
          <w:sz w:val="28"/>
          <w:szCs w:val="28"/>
          <w:lang w:val="uk-UA"/>
        </w:rPr>
        <w:t>1.15. Гімназія має такі структурні підрозділи:</w:t>
      </w:r>
    </w:p>
    <w:p w:rsidR="00CE6B12" w:rsidRPr="00CE6B12" w:rsidRDefault="00CE6B12" w:rsidP="00CE6B12">
      <w:pPr>
        <w:numPr>
          <w:ilvl w:val="0"/>
          <w:numId w:val="7"/>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дошкільний підрозділ;</w:t>
      </w:r>
    </w:p>
    <w:p w:rsidR="00CE6B12" w:rsidRPr="00CE6B12" w:rsidRDefault="00CE6B12" w:rsidP="00CE6B12">
      <w:pPr>
        <w:numPr>
          <w:ilvl w:val="0"/>
          <w:numId w:val="7"/>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початкова школа (1-4 класи);</w:t>
      </w:r>
    </w:p>
    <w:p w:rsidR="00CE6B12" w:rsidRPr="00CE6B12" w:rsidRDefault="00CE6B12" w:rsidP="00CE6B12">
      <w:pPr>
        <w:numPr>
          <w:ilvl w:val="0"/>
          <w:numId w:val="7"/>
        </w:numPr>
        <w:spacing w:after="0" w:line="240" w:lineRule="auto"/>
        <w:contextualSpacing/>
        <w:jc w:val="both"/>
        <w:rPr>
          <w:rFonts w:ascii="Times New Roman" w:hAnsi="Times New Roman"/>
          <w:sz w:val="28"/>
          <w:szCs w:val="28"/>
          <w:lang w:val="uk-UA"/>
        </w:rPr>
      </w:pPr>
      <w:r w:rsidRPr="00CE6B12">
        <w:rPr>
          <w:rFonts w:ascii="Times New Roman" w:hAnsi="Times New Roman"/>
          <w:sz w:val="28"/>
          <w:szCs w:val="28"/>
          <w:lang w:val="uk-UA"/>
        </w:rPr>
        <w:t>гімназія (5-9 класи).</w:t>
      </w:r>
    </w:p>
    <w:p w:rsidR="00CE6B12" w:rsidRPr="00CE6B12" w:rsidRDefault="00CE6B12" w:rsidP="00CE6B12">
      <w:pPr>
        <w:numPr>
          <w:ilvl w:val="0"/>
          <w:numId w:val="7"/>
        </w:numPr>
        <w:spacing w:after="0" w:line="240" w:lineRule="auto"/>
        <w:contextualSpacing/>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xml:space="preserve">1.16. Медичне обслуговування здобувачів освіти (вихованців) та відповідні умови для його організації забезпечуються засновником і здійснюються </w:t>
      </w:r>
      <w:r>
        <w:rPr>
          <w:rFonts w:ascii="Times New Roman" w:hAnsi="Times New Roman"/>
          <w:sz w:val="28"/>
          <w:szCs w:val="28"/>
          <w:lang w:val="uk-UA"/>
        </w:rPr>
        <w:t>КНП «</w:t>
      </w:r>
      <w:r w:rsidRPr="00CE6B12">
        <w:rPr>
          <w:rFonts w:ascii="Times New Roman" w:hAnsi="Times New Roman"/>
          <w:sz w:val="28"/>
          <w:szCs w:val="28"/>
          <w:lang w:val="uk-UA"/>
        </w:rPr>
        <w:t>Малинськ</w:t>
      </w:r>
      <w:r>
        <w:rPr>
          <w:rFonts w:ascii="Times New Roman" w:hAnsi="Times New Roman"/>
          <w:sz w:val="28"/>
          <w:szCs w:val="28"/>
          <w:lang w:val="uk-UA"/>
        </w:rPr>
        <w:t>а</w:t>
      </w:r>
      <w:r w:rsidRPr="00CE6B12">
        <w:rPr>
          <w:rFonts w:ascii="Times New Roman" w:hAnsi="Times New Roman"/>
          <w:sz w:val="28"/>
          <w:szCs w:val="28"/>
          <w:lang w:val="uk-UA"/>
        </w:rPr>
        <w:t xml:space="preserve"> міськ</w:t>
      </w:r>
      <w:r>
        <w:rPr>
          <w:rFonts w:ascii="Times New Roman" w:hAnsi="Times New Roman"/>
          <w:sz w:val="28"/>
          <w:szCs w:val="28"/>
          <w:lang w:val="uk-UA"/>
        </w:rPr>
        <w:t>а</w:t>
      </w:r>
      <w:r w:rsidRPr="00CE6B12">
        <w:rPr>
          <w:rFonts w:ascii="Times New Roman" w:hAnsi="Times New Roman"/>
          <w:sz w:val="28"/>
          <w:szCs w:val="28"/>
          <w:lang w:val="uk-UA"/>
        </w:rPr>
        <w:t xml:space="preserve"> лікарн</w:t>
      </w:r>
      <w:r>
        <w:rPr>
          <w:rFonts w:ascii="Times New Roman" w:hAnsi="Times New Roman"/>
          <w:sz w:val="28"/>
          <w:szCs w:val="28"/>
          <w:lang w:val="uk-UA"/>
        </w:rPr>
        <w:t>я»</w:t>
      </w:r>
      <w:r w:rsidRPr="00CE6B12">
        <w:rPr>
          <w:rFonts w:ascii="Times New Roman" w:hAnsi="Times New Roman"/>
          <w:sz w:val="28"/>
          <w:szCs w:val="28"/>
          <w:lang w:val="uk-UA"/>
        </w:rPr>
        <w:t xml:space="preserve">, амбулаторією </w:t>
      </w:r>
      <w:r>
        <w:rPr>
          <w:rFonts w:ascii="Times New Roman" w:hAnsi="Times New Roman"/>
          <w:sz w:val="28"/>
          <w:szCs w:val="28"/>
          <w:lang w:val="uk-UA"/>
        </w:rPr>
        <w:t xml:space="preserve">с. </w:t>
      </w:r>
      <w:r w:rsidRPr="00CE6B12">
        <w:rPr>
          <w:rFonts w:ascii="Times New Roman" w:hAnsi="Times New Roman"/>
          <w:sz w:val="28"/>
          <w:szCs w:val="28"/>
          <w:lang w:val="uk-UA"/>
        </w:rPr>
        <w:t>Нов</w:t>
      </w:r>
      <w:r w:rsidR="00AD51B6">
        <w:rPr>
          <w:rFonts w:ascii="Times New Roman" w:hAnsi="Times New Roman"/>
          <w:sz w:val="28"/>
          <w:szCs w:val="28"/>
          <w:lang w:val="uk-UA"/>
        </w:rPr>
        <w:t>і В</w:t>
      </w:r>
      <w:r w:rsidRPr="00CE6B12">
        <w:rPr>
          <w:rFonts w:ascii="Times New Roman" w:hAnsi="Times New Roman"/>
          <w:sz w:val="28"/>
          <w:szCs w:val="28"/>
          <w:lang w:val="uk-UA"/>
        </w:rPr>
        <w:t>ороб’ї</w:t>
      </w:r>
      <w:r w:rsidR="00AD51B6">
        <w:rPr>
          <w:rFonts w:ascii="Times New Roman" w:hAnsi="Times New Roman"/>
          <w:sz w:val="28"/>
          <w:szCs w:val="28"/>
          <w:lang w:val="uk-UA"/>
        </w:rPr>
        <w:t>.</w:t>
      </w:r>
      <w:r w:rsidRPr="00CE6B12">
        <w:rPr>
          <w:rFonts w:ascii="Times New Roman" w:hAnsi="Times New Roman"/>
          <w:sz w:val="28"/>
          <w:szCs w:val="28"/>
          <w:lang w:val="uk-UA"/>
        </w:rPr>
        <w:t xml:space="preserve"> </w:t>
      </w: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1.17. Взаємовідносини гімназії з юридичними і фізичними особами визначаються угодами, що укладені між ними.</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II. Організація освітнього процесу</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xml:space="preserve">2.1. Гімназія планує свою роботу самостійно відповідно до Стратегії розвитку  освітнього закладу, Освітніх програм, річного, навчального плану, базового компонента дошкільної освіти, програми  для дітей  від 3 до 7 років «Дитина». </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2.2. У Стратегії розвитку  освітнього закладу визначаються перспективи його розвитку. Стратегія розвитку  схвалюється педагогічною радою гімназії, затверджується його засновником.</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2.3. У плані роботи відображаються найголовніші питання роботи закладу освіти. План роботи схвалюється педагогічною радою гімназії, затверджується керівником і погоджується з відповідним органом управління освітою Малинської міської ради.</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eastAsia="Times New Roman" w:hAnsi="Times New Roman"/>
          <w:sz w:val="28"/>
          <w:szCs w:val="28"/>
          <w:lang w:val="uk-UA" w:eastAsia="ru-RU"/>
        </w:rPr>
      </w:pPr>
      <w:r w:rsidRPr="00CE6B12">
        <w:rPr>
          <w:rFonts w:ascii="Times New Roman" w:hAnsi="Times New Roman"/>
          <w:sz w:val="28"/>
          <w:szCs w:val="28"/>
          <w:lang w:val="uk-UA"/>
        </w:rPr>
        <w:t>2.4.Освітній процес у гімназії організовується відповідно до </w:t>
      </w:r>
      <w:hyperlink r:id="rId6" w:tgtFrame="_blank" w:history="1">
        <w:r w:rsidRPr="00CE6B12">
          <w:rPr>
            <w:rFonts w:ascii="Times New Roman" w:hAnsi="Times New Roman"/>
            <w:sz w:val="28"/>
            <w:szCs w:val="28"/>
            <w:lang w:val="uk-UA"/>
          </w:rPr>
          <w:t>Закону України</w:t>
        </w:r>
      </w:hyperlink>
      <w:r w:rsidRPr="00CE6B12">
        <w:rPr>
          <w:rFonts w:ascii="Times New Roman" w:hAnsi="Times New Roman"/>
          <w:sz w:val="28"/>
          <w:szCs w:val="28"/>
          <w:lang w:val="uk-UA"/>
        </w:rPr>
        <w:t> </w:t>
      </w:r>
      <w:r w:rsidR="00AD51B6">
        <w:rPr>
          <w:rFonts w:ascii="Times New Roman" w:hAnsi="Times New Roman"/>
          <w:sz w:val="28"/>
          <w:szCs w:val="28"/>
          <w:lang w:val="uk-UA"/>
        </w:rPr>
        <w:t>«</w:t>
      </w:r>
      <w:r w:rsidRPr="00CE6B12">
        <w:rPr>
          <w:rFonts w:ascii="Times New Roman" w:hAnsi="Times New Roman"/>
          <w:sz w:val="28"/>
          <w:szCs w:val="28"/>
          <w:lang w:val="uk-UA"/>
        </w:rPr>
        <w:t>Про освіту</w:t>
      </w:r>
      <w:r w:rsidR="00AD51B6">
        <w:rPr>
          <w:rFonts w:ascii="Times New Roman" w:hAnsi="Times New Roman"/>
          <w:sz w:val="28"/>
          <w:szCs w:val="28"/>
          <w:lang w:val="uk-UA"/>
        </w:rPr>
        <w:t>»</w:t>
      </w:r>
      <w:r w:rsidRPr="00CE6B12">
        <w:rPr>
          <w:rFonts w:ascii="Times New Roman" w:hAnsi="Times New Roman"/>
          <w:sz w:val="28"/>
          <w:szCs w:val="28"/>
          <w:lang w:val="uk-UA"/>
        </w:rPr>
        <w:t xml:space="preserve">, </w:t>
      </w:r>
      <w:hyperlink r:id="rId7" w:tgtFrame="_blank" w:history="1">
        <w:r w:rsidRPr="00CE6B12">
          <w:rPr>
            <w:rFonts w:ascii="Times New Roman" w:hAnsi="Times New Roman"/>
            <w:sz w:val="28"/>
            <w:szCs w:val="28"/>
            <w:lang w:val="uk-UA"/>
          </w:rPr>
          <w:t>Закону України</w:t>
        </w:r>
      </w:hyperlink>
      <w:r w:rsidRPr="00CE6B12">
        <w:rPr>
          <w:rFonts w:ascii="Times New Roman" w:hAnsi="Times New Roman"/>
          <w:sz w:val="28"/>
          <w:szCs w:val="28"/>
          <w:lang w:val="uk-UA"/>
        </w:rPr>
        <w:t> </w:t>
      </w:r>
      <w:r w:rsidR="00AD51B6">
        <w:rPr>
          <w:rFonts w:ascii="Times New Roman" w:hAnsi="Times New Roman"/>
          <w:sz w:val="28"/>
          <w:szCs w:val="28"/>
          <w:lang w:val="uk-UA"/>
        </w:rPr>
        <w:t>«</w:t>
      </w:r>
      <w:r w:rsidRPr="00CE6B12">
        <w:rPr>
          <w:rFonts w:ascii="Times New Roman" w:hAnsi="Times New Roman"/>
          <w:sz w:val="28"/>
          <w:szCs w:val="28"/>
          <w:lang w:val="uk-UA"/>
        </w:rPr>
        <w:t>Про повну загальну середню освіту</w:t>
      </w:r>
      <w:r w:rsidR="00AD51B6">
        <w:rPr>
          <w:rFonts w:ascii="Times New Roman" w:hAnsi="Times New Roman"/>
          <w:sz w:val="28"/>
          <w:szCs w:val="28"/>
          <w:lang w:val="uk-UA"/>
        </w:rPr>
        <w:t>»</w:t>
      </w:r>
      <w:r w:rsidRPr="00CE6B12">
        <w:rPr>
          <w:rFonts w:ascii="Times New Roman" w:hAnsi="Times New Roman"/>
          <w:sz w:val="28"/>
          <w:szCs w:val="28"/>
          <w:lang w:val="uk-UA"/>
        </w:rPr>
        <w:t>,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CE6B12" w:rsidRPr="00CE6B12" w:rsidRDefault="00CE6B12" w:rsidP="00CE6B12">
      <w:pPr>
        <w:spacing w:after="0" w:line="240" w:lineRule="auto"/>
        <w:ind w:firstLine="709"/>
        <w:jc w:val="both"/>
        <w:rPr>
          <w:rFonts w:ascii="Times New Roman" w:eastAsia="Times New Roman" w:hAnsi="Times New Roman"/>
          <w:sz w:val="28"/>
          <w:szCs w:val="28"/>
          <w:lang w:val="uk-UA" w:eastAsia="ru-RU"/>
        </w:rPr>
      </w:pPr>
      <w:bookmarkStart w:id="31" w:name="n137"/>
      <w:bookmarkEnd w:id="31"/>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eastAsia="Times New Roman" w:hAnsi="Times New Roman"/>
          <w:sz w:val="28"/>
          <w:szCs w:val="28"/>
          <w:lang w:val="uk-UA" w:eastAsia="ru-RU"/>
        </w:rPr>
        <w:t>2.5.Організація освітнього процесу в гімназії не повинна призводити до перевантаження здобувачів освіти та має забезпечувати безпечні та нешкідливі умови здобуття освіти.</w:t>
      </w:r>
    </w:p>
    <w:p w:rsidR="00CE6B12" w:rsidRPr="00CE6B12" w:rsidRDefault="00CE6B12" w:rsidP="00CE6B12">
      <w:pPr>
        <w:spacing w:after="0" w:line="240" w:lineRule="auto"/>
        <w:ind w:firstLine="709"/>
        <w:jc w:val="both"/>
        <w:rPr>
          <w:rFonts w:ascii="Times New Roman" w:hAnsi="Times New Roman"/>
          <w:sz w:val="28"/>
          <w:szCs w:val="28"/>
          <w:shd w:val="clear" w:color="auto" w:fill="FFFFFF"/>
          <w:lang w:val="uk-UA"/>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shd w:val="clear" w:color="auto" w:fill="FFFFFF"/>
          <w:lang w:val="uk-UA"/>
        </w:rPr>
        <w:t xml:space="preserve">2.6. Освітня програма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shd w:val="clear" w:color="auto" w:fill="FFFFFF"/>
          <w:lang w:val="uk-UA"/>
        </w:rPr>
        <w:t xml:space="preserve"> містить комплекс освітніх компонентів, спланованих та організованих закладом освіти для досягнення здобувачами освіти визначених цією програмою очікуваних результатів.</w:t>
      </w:r>
      <w:bookmarkStart w:id="32" w:name="n490"/>
      <w:bookmarkEnd w:id="32"/>
      <w:r w:rsidRPr="00CE6B12">
        <w:rPr>
          <w:rFonts w:ascii="Times New Roman" w:hAnsi="Times New Roman"/>
          <w:sz w:val="28"/>
          <w:szCs w:val="28"/>
          <w:lang w:val="uk-UA" w:eastAsia="ru-RU"/>
        </w:rPr>
        <w:t xml:space="preserve"> </w:t>
      </w: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Освітня програма має передбачати освітні компоненти для вільного вибору здобувачів освіти.</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hAnsi="Times New Roman"/>
          <w:sz w:val="28"/>
          <w:szCs w:val="28"/>
          <w:lang w:val="uk-UA" w:eastAsia="ru-RU"/>
        </w:rPr>
        <w:t xml:space="preserve">Освітня програма схвалюється педагогічною радою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та затверджується директором.</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2.7. На основі освітньої програми </w:t>
      </w:r>
      <w:r w:rsidRPr="00CE6B12">
        <w:rPr>
          <w:rFonts w:ascii="Times New Roman" w:eastAsia="Times New Roman" w:hAnsi="Times New Roman"/>
          <w:sz w:val="28"/>
          <w:szCs w:val="28"/>
          <w:lang w:val="uk-UA" w:eastAsia="ru-RU"/>
        </w:rPr>
        <w:t xml:space="preserve">гімназія </w:t>
      </w:r>
      <w:r w:rsidRPr="00CE6B12">
        <w:rPr>
          <w:rFonts w:ascii="Times New Roman" w:hAnsi="Times New Roman"/>
          <w:sz w:val="28"/>
          <w:szCs w:val="28"/>
          <w:lang w:val="uk-UA" w:eastAsia="ru-RU"/>
        </w:rPr>
        <w:t>складає та затверджує навчальний план, що конкретизує організацію освітнього процесу.</w:t>
      </w:r>
    </w:p>
    <w:p w:rsidR="00CE6B12" w:rsidRPr="00CE6B12" w:rsidRDefault="00CE6B12" w:rsidP="00CE6B12">
      <w:pPr>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2.8. Індивідуалізація і диференціація у гімназії забезпечується реалізацією варіативної частини робочого навчального плану.</w:t>
      </w:r>
    </w:p>
    <w:p w:rsidR="00CE6B12" w:rsidRPr="00CE6B12" w:rsidRDefault="00CE6B12" w:rsidP="00CE6B12">
      <w:pPr>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xml:space="preserve">2.9. </w:t>
      </w:r>
      <w:r w:rsidRPr="00CE6B12">
        <w:rPr>
          <w:rFonts w:ascii="Times New Roman" w:hAnsi="Times New Roman"/>
          <w:sz w:val="28"/>
          <w:szCs w:val="28"/>
          <w:shd w:val="clear" w:color="auto" w:fill="FFFFFF"/>
          <w:lang w:val="uk-UA"/>
        </w:rPr>
        <w:t>Гімназія</w:t>
      </w:r>
      <w:r w:rsidRPr="00CE6B12">
        <w:rPr>
          <w:rFonts w:ascii="Times New Roman" w:eastAsia="Times New Roman" w:hAnsi="Times New Roman"/>
          <w:sz w:val="28"/>
          <w:szCs w:val="28"/>
          <w:lang w:val="uk-UA" w:eastAsia="ru-RU"/>
        </w:rPr>
        <w:t xml:space="preserve"> обирає форми, засоби і методи навчання відповідно до положення  про індивідуальне навчання у системі загальної середньої освіти, затверджене Міністерством освіти і науки.</w:t>
      </w:r>
    </w:p>
    <w:p w:rsidR="00CE6B12" w:rsidRPr="00CE6B12" w:rsidRDefault="00CE6B12" w:rsidP="00CE6B12">
      <w:pPr>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2.10. У гімназії освітній процес може здійснюватися за різними формами і поєднуватися з науково-методичною, науково-дослідною та експериментальною роботою. Поряд з традиційними методами і формами широко використовуються педагогічні інновації, нові технології навчання.</w:t>
      </w:r>
    </w:p>
    <w:p w:rsidR="00CE6B12" w:rsidRPr="00CE6B12" w:rsidRDefault="00CE6B12" w:rsidP="00CE6B12">
      <w:pPr>
        <w:shd w:val="clear" w:color="auto" w:fill="FFFFFF"/>
        <w:spacing w:after="160" w:line="240" w:lineRule="auto"/>
        <w:ind w:firstLine="720"/>
        <w:jc w:val="both"/>
        <w:rPr>
          <w:rFonts w:ascii="Times New Roman" w:hAnsi="Times New Roman"/>
          <w:sz w:val="28"/>
          <w:szCs w:val="28"/>
          <w:lang w:val="uk-UA"/>
        </w:rPr>
      </w:pPr>
    </w:p>
    <w:p w:rsidR="00CE6B12" w:rsidRPr="00CE6B12" w:rsidRDefault="00CE6B12" w:rsidP="00CE6B12">
      <w:pPr>
        <w:shd w:val="clear" w:color="auto" w:fill="FFFFFF"/>
        <w:spacing w:after="0" w:line="240" w:lineRule="auto"/>
        <w:ind w:firstLine="709"/>
        <w:jc w:val="both"/>
        <w:rPr>
          <w:rFonts w:ascii="Times New Roman" w:hAnsi="Times New Roman"/>
          <w:sz w:val="28"/>
          <w:szCs w:val="28"/>
        </w:rPr>
      </w:pPr>
      <w:r w:rsidRPr="00CE6B12">
        <w:rPr>
          <w:rFonts w:ascii="Times New Roman" w:hAnsi="Times New Roman"/>
          <w:sz w:val="28"/>
          <w:szCs w:val="28"/>
          <w:lang w:val="uk-UA"/>
        </w:rPr>
        <w:t>2.11. Гімназія здійснює освітній процес за очною (денною, вечірньою), заочною, дистанційною, мережевою, екстернатною, сімейною (домашньою) формами чи формою педагогічного патронажу у порядку, визначеному законодавством, та створювати інклюзивні класи для навчання дітей з особливими освітніми потребами, реалізувати науково-педагогічні проєкти.</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sz w:val="28"/>
          <w:szCs w:val="28"/>
          <w:lang w:val="uk-UA" w:eastAsia="uk-UA"/>
        </w:rPr>
        <w:t xml:space="preserve">2.12. </w:t>
      </w:r>
      <w:r w:rsidRPr="00CE6B12">
        <w:rPr>
          <w:rFonts w:ascii="Times New Roman" w:eastAsia="Times New Roman" w:hAnsi="Times New Roman"/>
          <w:color w:val="000000"/>
          <w:sz w:val="28"/>
          <w:szCs w:val="28"/>
          <w:lang w:val="uk-UA" w:eastAsia="uk-UA"/>
        </w:rPr>
        <w:t xml:space="preserve">Зарахування, відрахування та переведення учнів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xml:space="preserve"> здійснюється відповідно до наказів Міністерства освіти і науки України та наказу директора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w:t>
      </w:r>
      <w:bookmarkStart w:id="33" w:name="bookmark=id.vx1227" w:colFirst="0" w:colLast="0"/>
      <w:bookmarkEnd w:id="33"/>
    </w:p>
    <w:p w:rsidR="00CE6B12" w:rsidRPr="00CE6B12" w:rsidRDefault="00CE6B12" w:rsidP="00CE6B12">
      <w:pPr>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CE6B12" w:rsidRPr="00CE6B12" w:rsidRDefault="00CE6B12" w:rsidP="00CE6B12">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 xml:space="preserve">2.13. До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xml:space="preserve">  обов’язково зараховуються всі діти, які:</w:t>
      </w:r>
    </w:p>
    <w:p w:rsidR="00CE6B12" w:rsidRPr="00CE6B12" w:rsidRDefault="00CE6B12" w:rsidP="00CE6B12">
      <w:pPr>
        <w:numPr>
          <w:ilvl w:val="0"/>
          <w:numId w:val="9"/>
        </w:num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 xml:space="preserve">проживають на території обслуговування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w:t>
      </w:r>
    </w:p>
    <w:p w:rsidR="00CE6B12" w:rsidRPr="00CE6B12" w:rsidRDefault="00CE6B12" w:rsidP="00CE6B12">
      <w:pPr>
        <w:numPr>
          <w:ilvl w:val="0"/>
          <w:numId w:val="9"/>
        </w:num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bookmarkStart w:id="34" w:name="bookmark=id.3fwokq0" w:colFirst="0" w:colLast="0"/>
      <w:bookmarkEnd w:id="34"/>
      <w:r w:rsidRPr="00CE6B12">
        <w:rPr>
          <w:rFonts w:ascii="Times New Roman" w:eastAsia="Times New Roman" w:hAnsi="Times New Roman"/>
          <w:color w:val="000000"/>
          <w:sz w:val="28"/>
          <w:szCs w:val="28"/>
          <w:lang w:val="uk-UA" w:eastAsia="uk-UA"/>
        </w:rPr>
        <w:t>є рідними братами та/або сестрами дітей, які здобувають освіту в цьому</w:t>
      </w:r>
      <w:r w:rsidRPr="00CE6B12">
        <w:rPr>
          <w:rFonts w:ascii="Times New Roman" w:eastAsia="Times New Roman" w:hAnsi="Times New Roman"/>
          <w:sz w:val="28"/>
          <w:szCs w:val="28"/>
          <w:lang w:val="uk-UA" w:eastAsia="uk-UA"/>
        </w:rPr>
        <w:t xml:space="preserve"> закладі</w:t>
      </w:r>
      <w:r w:rsidRPr="00CE6B12">
        <w:rPr>
          <w:rFonts w:ascii="Times New Roman" w:eastAsia="Times New Roman" w:hAnsi="Times New Roman"/>
          <w:color w:val="000000"/>
          <w:sz w:val="28"/>
          <w:szCs w:val="28"/>
          <w:lang w:val="uk-UA" w:eastAsia="uk-UA"/>
        </w:rPr>
        <w:t>;</w:t>
      </w:r>
    </w:p>
    <w:p w:rsidR="00CE6B12" w:rsidRPr="00CE6B12" w:rsidRDefault="00CE6B12" w:rsidP="00CE6B12">
      <w:pPr>
        <w:numPr>
          <w:ilvl w:val="0"/>
          <w:numId w:val="9"/>
        </w:num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bookmarkStart w:id="35" w:name="bookmark=id.1v1yuxt" w:colFirst="0" w:colLast="0"/>
      <w:bookmarkEnd w:id="35"/>
      <w:r w:rsidRPr="00CE6B12">
        <w:rPr>
          <w:rFonts w:ascii="Times New Roman" w:eastAsia="Times New Roman" w:hAnsi="Times New Roman"/>
          <w:color w:val="000000"/>
          <w:sz w:val="28"/>
          <w:szCs w:val="28"/>
          <w:lang w:val="uk-UA" w:eastAsia="uk-UA"/>
        </w:rPr>
        <w:t xml:space="preserve">є дітьми працівників цього </w:t>
      </w:r>
      <w:r w:rsidRPr="00CE6B12">
        <w:rPr>
          <w:rFonts w:ascii="Times New Roman" w:eastAsia="Times New Roman" w:hAnsi="Times New Roman"/>
          <w:sz w:val="28"/>
          <w:szCs w:val="28"/>
          <w:lang w:val="uk-UA" w:eastAsia="uk-UA"/>
        </w:rPr>
        <w:t>закладу</w:t>
      </w:r>
      <w:r w:rsidRPr="00CE6B12">
        <w:rPr>
          <w:rFonts w:ascii="Times New Roman" w:eastAsia="Times New Roman" w:hAnsi="Times New Roman"/>
          <w:color w:val="000000"/>
          <w:sz w:val="28"/>
          <w:szCs w:val="28"/>
          <w:lang w:val="uk-UA" w:eastAsia="uk-UA"/>
        </w:rPr>
        <w:t>.</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 w:name="bookmark=id.4f1mdlm" w:colFirst="0" w:colLast="0"/>
      <w:bookmarkEnd w:id="36"/>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CE6B12">
        <w:rPr>
          <w:rFonts w:ascii="Times New Roman" w:eastAsia="Times New Roman" w:hAnsi="Times New Roman"/>
          <w:color w:val="000000"/>
          <w:sz w:val="28"/>
          <w:szCs w:val="28"/>
          <w:lang w:val="uk-UA" w:eastAsia="uk-UA"/>
        </w:rPr>
        <w:t xml:space="preserve">2.14. Діти з особливими освітніми потребами, які проживають на території обслуговування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мають право на першочергове зарахування у порядку, визначеному законодавством.</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2.15.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корекційно-розвитковим складником.</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 xml:space="preserve">2.16. Для зарахування </w:t>
      </w:r>
      <w:r w:rsidRPr="00CE6B12">
        <w:rPr>
          <w:rFonts w:ascii="Times New Roman" w:eastAsia="Times New Roman" w:hAnsi="Times New Roman"/>
          <w:sz w:val="28"/>
          <w:szCs w:val="28"/>
          <w:lang w:val="uk-UA" w:eastAsia="uk-UA"/>
        </w:rPr>
        <w:t>учнів</w:t>
      </w:r>
      <w:r w:rsidRPr="00CE6B12">
        <w:rPr>
          <w:rFonts w:ascii="Times New Roman" w:eastAsia="Times New Roman" w:hAnsi="Times New Roman"/>
          <w:color w:val="000000"/>
          <w:sz w:val="28"/>
          <w:szCs w:val="28"/>
          <w:lang w:val="uk-UA" w:eastAsia="uk-UA"/>
        </w:rPr>
        <w:t xml:space="preserve"> до </w:t>
      </w:r>
      <w:r w:rsidRPr="00CE6B12">
        <w:rPr>
          <w:rFonts w:ascii="Times New Roman" w:eastAsia="Times New Roman" w:hAnsi="Times New Roman"/>
          <w:sz w:val="28"/>
          <w:szCs w:val="28"/>
          <w:lang w:val="uk-UA" w:eastAsia="uk-UA"/>
        </w:rPr>
        <w:t>закладу освіти</w:t>
      </w:r>
      <w:r w:rsidRPr="00CE6B12">
        <w:rPr>
          <w:rFonts w:ascii="Times New Roman" w:eastAsia="Times New Roman" w:hAnsi="Times New Roman"/>
          <w:color w:val="000000"/>
          <w:sz w:val="28"/>
          <w:szCs w:val="28"/>
          <w:lang w:val="uk-UA" w:eastAsia="uk-UA"/>
        </w:rPr>
        <w:t xml:space="preserve">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CE6B12" w:rsidRPr="00CE6B12" w:rsidRDefault="00CE6B12" w:rsidP="00CE6B12">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 xml:space="preserve">Іноземні громадяни та особи без громадянства зараховуються до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xml:space="preserve"> відповідно до законодавства та/або міжнародних договорів України.</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2.17.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CE6B12" w:rsidRPr="00CE6B12" w:rsidRDefault="00CE6B12" w:rsidP="00CE6B12">
      <w:pPr>
        <w:numPr>
          <w:ilvl w:val="0"/>
          <w:numId w:val="8"/>
        </w:numPr>
        <w:shd w:val="clear" w:color="auto" w:fill="FFFFFF"/>
        <w:spacing w:after="0" w:line="240" w:lineRule="auto"/>
        <w:ind w:firstLine="709"/>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форм здобуття загальної середньої освіти;</w:t>
      </w:r>
    </w:p>
    <w:p w:rsidR="00CE6B12" w:rsidRPr="00CE6B12" w:rsidRDefault="00CE6B12" w:rsidP="00CE6B12">
      <w:pPr>
        <w:numPr>
          <w:ilvl w:val="0"/>
          <w:numId w:val="8"/>
        </w:numPr>
        <w:shd w:val="clear" w:color="auto" w:fill="FFFFFF"/>
        <w:spacing w:after="0" w:line="240" w:lineRule="auto"/>
        <w:ind w:firstLine="709"/>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навчальних планів та програм;</w:t>
      </w:r>
    </w:p>
    <w:p w:rsidR="00CE6B12" w:rsidRPr="00CE6B12" w:rsidRDefault="00CE6B12" w:rsidP="00CE6B12">
      <w:pPr>
        <w:numPr>
          <w:ilvl w:val="0"/>
          <w:numId w:val="8"/>
        </w:numPr>
        <w:shd w:val="clear" w:color="auto" w:fill="FFFFFF"/>
        <w:spacing w:after="0" w:line="240" w:lineRule="auto"/>
        <w:ind w:firstLine="709"/>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навчальних предметів (інтегрованих курсів), інших освітніх компонентів, у тому числі вибіркових, і рівнів їх складності;</w:t>
      </w:r>
    </w:p>
    <w:p w:rsidR="00CE6B12" w:rsidRPr="00CE6B12" w:rsidRDefault="00CE6B12" w:rsidP="00CE6B12">
      <w:pPr>
        <w:numPr>
          <w:ilvl w:val="0"/>
          <w:numId w:val="8"/>
        </w:numPr>
        <w:shd w:val="clear" w:color="auto" w:fill="FFFFFF"/>
        <w:spacing w:after="0" w:line="240" w:lineRule="auto"/>
        <w:ind w:firstLine="709"/>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форм організації освітнього процесу, методів, засобів навчання;</w:t>
      </w:r>
    </w:p>
    <w:p w:rsidR="00CE6B12" w:rsidRPr="00CE6B12" w:rsidRDefault="00CE6B12" w:rsidP="00CE6B12">
      <w:pPr>
        <w:numPr>
          <w:ilvl w:val="0"/>
          <w:numId w:val="8"/>
        </w:numPr>
        <w:shd w:val="clear" w:color="auto" w:fill="FFFFFF"/>
        <w:spacing w:after="0" w:line="240" w:lineRule="auto"/>
        <w:ind w:firstLine="709"/>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темпів засвоєння освітньої програми та/або послідовності вивчення окремих навчальних предметів (інтегрованих курсів).</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 xml:space="preserve"> Індивідуальна освітня траєкторія здобувача освіти реалізується з урахуванням необхідних для цього ресурсів, наявних у гімназії.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гімназії, затверджується директором та підписується батьками.</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Індивідуальний навчальний план учня має забезпечувати виконання ним освітньої програми гімназії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Індивідуальний навчальний план може визначати відмінні від визначених освітньою програмою гімназії послідовність, форму і темп засвоєння учнем освітніх компонентів.</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 xml:space="preserve"> Питання спроможності гімназії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гімназії (її окремих освітніх компонентів). Відмову в задоволенні реалізації індивідуальної освітньої траєкторії в гімназії та розробленні індивідуального навчального плану може бути оскаржено у директора та/або засновника або уповноваженого органу відповідно до вимог</w:t>
      </w:r>
      <w:r w:rsidRPr="00CE6B12">
        <w:rPr>
          <w:rFonts w:ascii="Times New Roman" w:hAnsi="Times New Roman"/>
          <w:sz w:val="28"/>
          <w:szCs w:val="28"/>
          <w:lang w:eastAsia="uk-UA"/>
        </w:rPr>
        <w:t> </w:t>
      </w:r>
      <w:r w:rsidRPr="00CE6B12">
        <w:rPr>
          <w:rFonts w:ascii="Times New Roman" w:hAnsi="Times New Roman"/>
          <w:sz w:val="28"/>
          <w:szCs w:val="28"/>
          <w:lang w:val="uk-UA" w:eastAsia="uk-UA"/>
        </w:rPr>
        <w:t>Закону України</w:t>
      </w:r>
      <w:r w:rsidRPr="00CE6B12">
        <w:rPr>
          <w:rFonts w:ascii="Times New Roman" w:hAnsi="Times New Roman"/>
          <w:sz w:val="28"/>
          <w:szCs w:val="28"/>
          <w:lang w:eastAsia="uk-UA"/>
        </w:rPr>
        <w:t> </w:t>
      </w:r>
      <w:r w:rsidRPr="00CE6B12">
        <w:rPr>
          <w:rFonts w:ascii="Times New Roman" w:hAnsi="Times New Roman"/>
          <w:sz w:val="28"/>
          <w:szCs w:val="28"/>
          <w:lang w:val="uk-UA" w:eastAsia="uk-UA"/>
        </w:rPr>
        <w:t>"Про звернення громадян".</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Визнання результатів навчання здобувачів освіти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2.18. У початковій школі навчання для здобувачів освіти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 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2.19. 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 Навчальні заняття розпочинаються 1 вересня у День знань і закінчуються не пізніше 1 липня наступного року. З 1 червня до 31 серпня у закладі дошкільної освіти проводиться оздоровлення дітей. Освітній рік поділяється на семестри. Тривалість канікул протягом навчального року не повинна становити менш як 30 календарних днів.</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2.20. 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xml:space="preserve">2.21. Тривалість уроків (занять) у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становить: у дошкільних групах —15-35 хв. у перших класах — 35хв, у 2-4 кл. — 40хв, у 5-9 кл. — 45хв. Зміна тривалості уроків (занять) допускається за погодженням із засновником.</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 xml:space="preserve">2.22.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і затверджується директором. Тижневий режим роботи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затверджується у розкладі навчальних занять. Крім різних форм обов'язкових навчальних занять, у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обдаровань.</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2.23. Зміст, обсяг і характер домашніх завдань з кожного предмету визначаються учителем відповідно до педагогічних і санітарно-гігієнічних вимог з урахуванням індивідуальних особливостей здобувачів освіти.</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CE6B12">
        <w:rPr>
          <w:rFonts w:ascii="Times New Roman" w:eastAsia="Times New Roman" w:hAnsi="Times New Roman"/>
          <w:sz w:val="28"/>
          <w:szCs w:val="28"/>
          <w:lang w:val="uk-UA" w:eastAsia="uk-UA"/>
        </w:rPr>
        <w:t xml:space="preserve">2.24. У </w:t>
      </w:r>
      <w:r w:rsidRPr="00CE6B12">
        <w:rPr>
          <w:rFonts w:ascii="Times New Roman" w:eastAsia="Times New Roman" w:hAnsi="Times New Roman"/>
          <w:sz w:val="28"/>
          <w:szCs w:val="28"/>
          <w:lang w:val="uk-UA" w:eastAsia="ru-RU"/>
        </w:rPr>
        <w:t>гімназії</w:t>
      </w:r>
      <w:r w:rsidRPr="00CE6B12">
        <w:rPr>
          <w:rFonts w:ascii="Times New Roman" w:eastAsia="Times New Roman" w:hAnsi="Times New Roman"/>
          <w:sz w:val="28"/>
          <w:szCs w:val="28"/>
          <w:lang w:val="uk-UA" w:eastAsia="uk-UA"/>
        </w:rPr>
        <w:t xml:space="preserve"> визначення рівня досягнень здобувачів освіти у навчанні здійснюється відповідно до діючої системи оцінювання досягнень у навчанні здобувачів освіти (вихованців). </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 xml:space="preserve">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7" w:name="bookmark=id.2nusc19" w:colFirst="0" w:colLast="0"/>
      <w:bookmarkEnd w:id="37"/>
      <w:r w:rsidRPr="00CE6B12">
        <w:rPr>
          <w:rFonts w:ascii="Times New Roman" w:eastAsia="Times New Roman" w:hAnsi="Times New Roman"/>
          <w:color w:val="000000"/>
          <w:sz w:val="28"/>
          <w:szCs w:val="28"/>
          <w:lang w:val="uk-UA" w:eastAsia="uk-UA"/>
        </w:rPr>
        <w:t>Підсумкове оцінювання результатів навчання учнів за сімейною (домашньою) формою здійснюється не менше двох разів на рік.</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8" w:name="bookmark=id.1302m92" w:colFirst="0" w:colLast="0"/>
      <w:bookmarkEnd w:id="38"/>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2.</w:t>
      </w:r>
      <w:bookmarkStart w:id="39" w:name="bookmark=id.3mzq4wv" w:colFirst="0" w:colLast="0"/>
      <w:bookmarkEnd w:id="39"/>
      <w:r w:rsidRPr="00CE6B12">
        <w:rPr>
          <w:rFonts w:ascii="Times New Roman" w:eastAsia="Times New Roman" w:hAnsi="Times New Roman"/>
          <w:color w:val="000000"/>
          <w:sz w:val="28"/>
          <w:szCs w:val="28"/>
          <w:lang w:val="uk-UA" w:eastAsia="uk-UA"/>
        </w:rPr>
        <w:t xml:space="preserve">25. За вибором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xml:space="preserve"> оцінювання може здійснюватися за власною шкалою оцінювання результатів навчання здобувачів освіти або за системою оцінювання, визначеною законодавством. У разі запровадження </w:t>
      </w:r>
      <w:r w:rsidRPr="00CE6B12">
        <w:rPr>
          <w:rFonts w:ascii="Times New Roman" w:eastAsia="Times New Roman" w:hAnsi="Times New Roman"/>
          <w:sz w:val="28"/>
          <w:szCs w:val="28"/>
          <w:lang w:val="uk-UA" w:eastAsia="uk-UA"/>
        </w:rPr>
        <w:t>гімназією</w:t>
      </w:r>
      <w:r w:rsidRPr="00CE6B12">
        <w:rPr>
          <w:rFonts w:ascii="Times New Roman" w:eastAsia="Times New Roman" w:hAnsi="Times New Roman"/>
          <w:color w:val="000000"/>
          <w:sz w:val="28"/>
          <w:szCs w:val="28"/>
          <w:lang w:val="uk-UA"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0" w:name="bookmark=id.2250f4o" w:colFirst="0" w:colLast="0"/>
      <w:bookmarkEnd w:id="40"/>
      <w:r w:rsidRPr="00CE6B12">
        <w:rPr>
          <w:rFonts w:ascii="Times New Roman" w:eastAsia="Times New Roman" w:hAnsi="Times New Roman"/>
          <w:color w:val="000000"/>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1" w:name="bookmark=id.haapch" w:colFirst="0" w:colLast="0"/>
      <w:bookmarkEnd w:id="41"/>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2.</w:t>
      </w:r>
      <w:bookmarkStart w:id="42" w:name="bookmark=id.319y80a" w:colFirst="0" w:colLast="0"/>
      <w:bookmarkEnd w:id="42"/>
      <w:r w:rsidRPr="00CE6B12">
        <w:rPr>
          <w:rFonts w:ascii="Times New Roman" w:eastAsia="Times New Roman" w:hAnsi="Times New Roman"/>
          <w:color w:val="000000"/>
          <w:sz w:val="28"/>
          <w:szCs w:val="28"/>
          <w:lang w:val="uk-UA" w:eastAsia="uk-UA"/>
        </w:rPr>
        <w:t>26. Оцінювання відповідності результатів навчання здобувачів освіти, які завершили здобуття початкової, базової середньої освіти, вимогам державних стандартів здійснюється шляхом державної підсумкової атестації.</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3" w:name="bookmark=id.1gf8i83" w:colFirst="0" w:colLast="0"/>
      <w:bookmarkEnd w:id="43"/>
      <w:r w:rsidRPr="00CE6B12">
        <w:rPr>
          <w:rFonts w:ascii="Times New Roman" w:eastAsia="Times New Roman" w:hAnsi="Times New Roman"/>
          <w:color w:val="000000"/>
          <w:sz w:val="28"/>
          <w:szCs w:val="28"/>
          <w:lang w:val="uk-UA" w:eastAsia="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xml:space="preserve">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xml:space="preserve">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4" w:name="bookmark=id.40ew0vw" w:colFirst="0" w:colLast="0"/>
      <w:bookmarkEnd w:id="44"/>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2.</w:t>
      </w:r>
      <w:bookmarkStart w:id="45" w:name="bookmark=id.2fk6b3p" w:colFirst="0" w:colLast="0"/>
      <w:bookmarkEnd w:id="45"/>
      <w:r w:rsidRPr="00CE6B12">
        <w:rPr>
          <w:rFonts w:ascii="Times New Roman" w:eastAsia="Times New Roman" w:hAnsi="Times New Roman"/>
          <w:color w:val="000000"/>
          <w:sz w:val="28"/>
          <w:szCs w:val="28"/>
          <w:lang w:val="uk-UA" w:eastAsia="uk-UA"/>
        </w:rPr>
        <w:t xml:space="preserve">27. У разі вибуття учня із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xml:space="preserve">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2.28. Оцінювання результатів навчання здобувачів освіти незалежно від форми здобуття ним освіти має здійснюватися особами, які провадять педагогічну діяльність.</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6" w:name="bookmark=id.upglbi" w:colFirst="0" w:colLast="0"/>
      <w:bookmarkEnd w:id="46"/>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2.</w:t>
      </w:r>
      <w:bookmarkStart w:id="47" w:name="bookmark=id.3ep43zb" w:colFirst="0" w:colLast="0"/>
      <w:bookmarkEnd w:id="47"/>
      <w:r w:rsidRPr="00CE6B12">
        <w:rPr>
          <w:rFonts w:ascii="Times New Roman" w:eastAsia="Times New Roman" w:hAnsi="Times New Roman"/>
          <w:color w:val="000000"/>
          <w:sz w:val="28"/>
          <w:szCs w:val="28"/>
          <w:lang w:val="uk-UA" w:eastAsia="uk-UA"/>
        </w:rPr>
        <w:t xml:space="preserve">29. Оцінювання результатів навчання здобувача освіти з особливими освітніми потребами в </w:t>
      </w:r>
      <w:r w:rsidRPr="00CE6B12">
        <w:rPr>
          <w:rFonts w:ascii="Times New Roman" w:eastAsia="Times New Roman" w:hAnsi="Times New Roman"/>
          <w:sz w:val="28"/>
          <w:szCs w:val="28"/>
          <w:lang w:val="uk-UA" w:eastAsia="uk-UA"/>
        </w:rPr>
        <w:t xml:space="preserve">гімназії </w:t>
      </w:r>
      <w:r w:rsidRPr="00CE6B12">
        <w:rPr>
          <w:rFonts w:ascii="Times New Roman" w:eastAsia="Times New Roman" w:hAnsi="Times New Roman"/>
          <w:color w:val="000000"/>
          <w:sz w:val="28"/>
          <w:szCs w:val="28"/>
          <w:lang w:val="uk-UA" w:eastAsia="uk-UA"/>
        </w:rPr>
        <w:t>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8" w:name="bookmark=id.1tuee74" w:colFirst="0" w:colLast="0"/>
      <w:bookmarkEnd w:id="48"/>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2.</w:t>
      </w:r>
      <w:bookmarkStart w:id="49" w:name="bookmark=id.4du1wux" w:colFirst="0" w:colLast="0"/>
      <w:bookmarkEnd w:id="49"/>
      <w:r w:rsidRPr="00CE6B12">
        <w:rPr>
          <w:rFonts w:ascii="Times New Roman" w:eastAsia="Times New Roman" w:hAnsi="Times New Roman"/>
          <w:color w:val="000000"/>
          <w:sz w:val="28"/>
          <w:szCs w:val="28"/>
          <w:lang w:val="uk-UA" w:eastAsia="uk-UA"/>
        </w:rPr>
        <w:t>30.</w:t>
      </w:r>
      <w:r w:rsidRPr="00CE6B12">
        <w:rPr>
          <w:rFonts w:ascii="Times New Roman" w:eastAsia="Times New Roman" w:hAnsi="Times New Roman"/>
          <w:sz w:val="28"/>
          <w:szCs w:val="28"/>
          <w:lang w:val="uk-UA" w:eastAsia="uk-UA"/>
        </w:rPr>
        <w:t xml:space="preserve"> Порядок переведення здобувачів освіти </w:t>
      </w:r>
      <w:r w:rsidRPr="00CE6B12">
        <w:rPr>
          <w:rFonts w:ascii="Times New Roman" w:eastAsia="Times New Roman" w:hAnsi="Times New Roman"/>
          <w:sz w:val="28"/>
          <w:szCs w:val="28"/>
          <w:lang w:val="uk-UA" w:eastAsia="ru-RU"/>
        </w:rPr>
        <w:t>гімназії</w:t>
      </w:r>
      <w:r w:rsidRPr="00CE6B12">
        <w:rPr>
          <w:rFonts w:ascii="Times New Roman" w:eastAsia="Times New Roman" w:hAnsi="Times New Roman"/>
          <w:sz w:val="28"/>
          <w:szCs w:val="28"/>
          <w:lang w:val="uk-UA" w:eastAsia="uk-UA"/>
        </w:rPr>
        <w:t xml:space="preserve"> визначається Порядком переведення учнів (вихованців) закладу загальної середньої освіти, затвердженою наказом Міністерства освіти і науки України від 14.07.2015р. №762.</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 </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2.31.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свідоцтво про початкову освіту;</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50" w:name="bookmark=id.2szc72q" w:colFirst="0" w:colLast="0"/>
      <w:bookmarkEnd w:id="50"/>
      <w:r w:rsidRPr="00CE6B12">
        <w:rPr>
          <w:rFonts w:ascii="Times New Roman" w:eastAsia="Times New Roman" w:hAnsi="Times New Roman"/>
          <w:color w:val="000000"/>
          <w:sz w:val="28"/>
          <w:szCs w:val="28"/>
          <w:lang w:val="uk-UA" w:eastAsia="uk-UA"/>
        </w:rPr>
        <w:t>свідоцтво про базову середню освіту.</w:t>
      </w:r>
    </w:p>
    <w:p w:rsidR="00CE6B12" w:rsidRPr="00CE6B12" w:rsidRDefault="00CE6B12" w:rsidP="00CE6B12">
      <w:pPr>
        <w:spacing w:after="0" w:line="240" w:lineRule="auto"/>
        <w:ind w:firstLine="709"/>
        <w:jc w:val="both"/>
        <w:rPr>
          <w:rFonts w:ascii="Times New Roman" w:hAnsi="Times New Roman"/>
          <w:sz w:val="28"/>
          <w:szCs w:val="28"/>
          <w:lang w:val="uk-UA"/>
        </w:rPr>
      </w:pPr>
      <w:bookmarkStart w:id="51" w:name="bookmark=id.184mhaj" w:colFirst="0" w:colLast="0"/>
      <w:bookmarkEnd w:id="51"/>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2.32. 3а успіхи у навчанні для здобувачів освіти (вихованців) встановлюються такі форми морального і матеріального заохочення: нагородження грамотами, похвальними листами (в межах коштів, передбачених на ці цілі).</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b/>
          <w:bCs/>
          <w:sz w:val="28"/>
          <w:szCs w:val="28"/>
          <w:lang w:val="uk-UA" w:eastAsia="ru-RU"/>
        </w:rPr>
      </w:pPr>
      <w:r w:rsidRPr="00CE6B12">
        <w:rPr>
          <w:rFonts w:ascii="Times New Roman" w:eastAsia="Times New Roman" w:hAnsi="Times New Roman"/>
          <w:b/>
          <w:bCs/>
          <w:sz w:val="28"/>
          <w:szCs w:val="28"/>
          <w:lang w:val="uk-UA" w:eastAsia="ru-RU"/>
        </w:rPr>
        <w:t xml:space="preserve">                                   </w:t>
      </w:r>
    </w:p>
    <w:p w:rsidR="00CE6B12" w:rsidRPr="00CE6B12" w:rsidRDefault="00CE6B12" w:rsidP="00CE6B12">
      <w:pPr>
        <w:shd w:val="clear" w:color="auto" w:fill="FFFFFF"/>
        <w:spacing w:after="0" w:line="240" w:lineRule="auto"/>
        <w:ind w:firstLine="709"/>
        <w:jc w:val="center"/>
        <w:textAlignment w:val="baseline"/>
        <w:rPr>
          <w:rFonts w:ascii="Times New Roman" w:eastAsia="Times New Roman" w:hAnsi="Times New Roman"/>
          <w:b/>
          <w:bCs/>
          <w:sz w:val="28"/>
          <w:szCs w:val="28"/>
          <w:lang w:val="uk-UA" w:eastAsia="ru-RU"/>
        </w:rPr>
      </w:pPr>
      <w:r w:rsidRPr="00CE6B12">
        <w:rPr>
          <w:rFonts w:ascii="Times New Roman" w:eastAsia="Times New Roman" w:hAnsi="Times New Roman"/>
          <w:b/>
          <w:bCs/>
          <w:sz w:val="28"/>
          <w:szCs w:val="28"/>
          <w:lang w:val="uk-UA" w:eastAsia="ru-RU"/>
        </w:rPr>
        <w:t>ІІІ. Виховний процес у закладі освіти</w:t>
      </w:r>
    </w:p>
    <w:p w:rsidR="00CE6B12" w:rsidRPr="00CE6B12" w:rsidRDefault="00CE6B12" w:rsidP="00CE6B12">
      <w:pPr>
        <w:shd w:val="clear" w:color="auto" w:fill="FFFFFF"/>
        <w:spacing w:after="0" w:line="240" w:lineRule="auto"/>
        <w:ind w:firstLine="709"/>
        <w:jc w:val="center"/>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3.1. Виховний процес є невід’ємною складовою освітнього процесу у гімназії і ґрунтується на загальнолюдських цінностях, культурних цінностях Українського народу, цінностях громадянського суспільства, принципах верховенства права, дотримання прав і свобод людини і громадянина, принципах, визначених </w:t>
      </w:r>
      <w:hyperlink r:id="rId8" w:tgtFrame="_blank" w:history="1">
        <w:r w:rsidRPr="00CE6B12">
          <w:rPr>
            <w:rFonts w:ascii="Times New Roman" w:eastAsia="Times New Roman" w:hAnsi="Times New Roman"/>
            <w:sz w:val="28"/>
            <w:szCs w:val="28"/>
            <w:lang w:val="uk-UA" w:eastAsia="ru-RU"/>
          </w:rPr>
          <w:t>Законом України</w:t>
        </w:r>
      </w:hyperlink>
      <w:r w:rsidRPr="00CE6B12">
        <w:rPr>
          <w:rFonts w:ascii="Times New Roman" w:eastAsia="Times New Roman" w:hAnsi="Times New Roman"/>
          <w:sz w:val="28"/>
          <w:szCs w:val="28"/>
          <w:lang w:val="uk-UA" w:eastAsia="ru-RU"/>
        </w:rPr>
        <w:t> "Про освіту", та спрямовується на формування:</w:t>
      </w:r>
    </w:p>
    <w:p w:rsidR="00CE6B12" w:rsidRPr="00CE6B12" w:rsidRDefault="00CE6B12" w:rsidP="00CE6B12">
      <w:pPr>
        <w:numPr>
          <w:ilvl w:val="0"/>
          <w:numId w:val="8"/>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52" w:name="n221"/>
      <w:bookmarkEnd w:id="52"/>
      <w:r w:rsidRPr="00CE6B12">
        <w:rPr>
          <w:rFonts w:ascii="Times New Roman" w:eastAsia="Times New Roman" w:hAnsi="Times New Roman"/>
          <w:sz w:val="28"/>
          <w:szCs w:val="28"/>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CE6B12" w:rsidRPr="00CE6B12" w:rsidRDefault="00CE6B12" w:rsidP="00CE6B12">
      <w:pPr>
        <w:numPr>
          <w:ilvl w:val="0"/>
          <w:numId w:val="8"/>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53" w:name="n222"/>
      <w:bookmarkEnd w:id="53"/>
      <w:r w:rsidRPr="00CE6B12">
        <w:rPr>
          <w:rFonts w:ascii="Times New Roman" w:eastAsia="Times New Roman" w:hAnsi="Times New Roman"/>
          <w:sz w:val="28"/>
          <w:szCs w:val="28"/>
          <w:lang w:val="uk-UA" w:eastAsia="ru-RU"/>
        </w:rPr>
        <w:t xml:space="preserve">поваги до гідності, прав, свобод, законних інтересів людини і громадянина;  </w:t>
      </w:r>
    </w:p>
    <w:p w:rsidR="00CE6B12" w:rsidRPr="00CE6B12" w:rsidRDefault="00CE6B12" w:rsidP="00CE6B12">
      <w:pPr>
        <w:numPr>
          <w:ilvl w:val="0"/>
          <w:numId w:val="8"/>
        </w:numPr>
        <w:shd w:val="clear" w:color="auto" w:fill="FFFFFF"/>
        <w:spacing w:after="0" w:line="240" w:lineRule="auto"/>
        <w:ind w:firstLine="360"/>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нетерпимості до приниження честі та гідності людини, фізичного або психологічного насильства, а також до дискримінації за будь-якою ознакою;</w:t>
      </w:r>
    </w:p>
    <w:p w:rsidR="00CE6B12" w:rsidRPr="00CE6B12" w:rsidRDefault="00CE6B12" w:rsidP="00CE6B12">
      <w:pPr>
        <w:numPr>
          <w:ilvl w:val="0"/>
          <w:numId w:val="10"/>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54" w:name="n223"/>
      <w:bookmarkEnd w:id="54"/>
      <w:r w:rsidRPr="00CE6B12">
        <w:rPr>
          <w:rFonts w:ascii="Times New Roman" w:eastAsia="Times New Roman" w:hAnsi="Times New Roman"/>
          <w:sz w:val="28"/>
          <w:szCs w:val="28"/>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CE6B12" w:rsidRPr="00CE6B12" w:rsidRDefault="00CE6B12" w:rsidP="00CE6B12">
      <w:pPr>
        <w:numPr>
          <w:ilvl w:val="0"/>
          <w:numId w:val="10"/>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55" w:name="n224"/>
      <w:bookmarkEnd w:id="55"/>
      <w:r w:rsidRPr="00CE6B12">
        <w:rPr>
          <w:rFonts w:ascii="Times New Roman" w:eastAsia="Times New Roman" w:hAnsi="Times New Roman"/>
          <w:sz w:val="28"/>
          <w:szCs w:val="28"/>
          <w:lang w:val="uk-UA" w:eastAsia="ru-RU"/>
        </w:rPr>
        <w:t>усвідомленої потреби в дотриманні </w:t>
      </w:r>
      <w:hyperlink r:id="rId9" w:tgtFrame="_blank" w:history="1">
        <w:r w:rsidRPr="00CE6B12">
          <w:rPr>
            <w:rFonts w:ascii="Times New Roman" w:eastAsia="Times New Roman" w:hAnsi="Times New Roman"/>
            <w:sz w:val="28"/>
            <w:szCs w:val="28"/>
            <w:lang w:val="uk-UA" w:eastAsia="ru-RU"/>
          </w:rPr>
          <w:t>Конституції</w:t>
        </w:r>
      </w:hyperlink>
      <w:r w:rsidRPr="00CE6B12">
        <w:rPr>
          <w:rFonts w:ascii="Times New Roman" w:eastAsia="Times New Roman" w:hAnsi="Times New Roman"/>
          <w:sz w:val="28"/>
          <w:szCs w:val="28"/>
          <w:lang w:val="uk-UA" w:eastAsia="ru-RU"/>
        </w:rPr>
        <w:t> та законів України, нетерпимості до їх порушення, проявів корупції та порушень академічної доброчесності;</w:t>
      </w:r>
    </w:p>
    <w:p w:rsidR="00CE6B12" w:rsidRPr="00CE6B12" w:rsidRDefault="00CE6B12" w:rsidP="00CE6B12">
      <w:pPr>
        <w:numPr>
          <w:ilvl w:val="0"/>
          <w:numId w:val="10"/>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56" w:name="n225"/>
      <w:bookmarkEnd w:id="56"/>
      <w:r w:rsidRPr="00CE6B12">
        <w:rPr>
          <w:rFonts w:ascii="Times New Roman" w:eastAsia="Times New Roman" w:hAnsi="Times New Roman"/>
          <w:sz w:val="28"/>
          <w:szCs w:val="28"/>
          <w:lang w:val="uk-UA" w:eastAsia="ru-RU"/>
        </w:rPr>
        <w:t>громадянської культури та культури демократії;</w:t>
      </w:r>
      <w:bookmarkStart w:id="57" w:name="n226"/>
      <w:bookmarkEnd w:id="57"/>
    </w:p>
    <w:p w:rsidR="00CE6B12" w:rsidRPr="00CE6B12" w:rsidRDefault="00CE6B12" w:rsidP="00CE6B12">
      <w:pPr>
        <w:numPr>
          <w:ilvl w:val="0"/>
          <w:numId w:val="10"/>
        </w:numPr>
        <w:shd w:val="clear" w:color="auto" w:fill="FFFFFF"/>
        <w:spacing w:after="0" w:line="240" w:lineRule="auto"/>
        <w:ind w:firstLine="360"/>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культури та навичок здорового способу життя, екологічної культури і дбайливого ставлення до довкілля;</w:t>
      </w:r>
    </w:p>
    <w:p w:rsidR="00CE6B12" w:rsidRPr="00CE6B12" w:rsidRDefault="00CE6B12" w:rsidP="00CE6B12">
      <w:pPr>
        <w:numPr>
          <w:ilvl w:val="0"/>
          <w:numId w:val="10"/>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58" w:name="n227"/>
      <w:bookmarkEnd w:id="58"/>
      <w:r w:rsidRPr="00CE6B12">
        <w:rPr>
          <w:rFonts w:ascii="Times New Roman" w:eastAsia="Times New Roman" w:hAnsi="Times New Roman"/>
          <w:sz w:val="28"/>
          <w:szCs w:val="28"/>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CE6B12" w:rsidRPr="00CE6B12" w:rsidRDefault="00CE6B12" w:rsidP="00CE6B12">
      <w:pPr>
        <w:numPr>
          <w:ilvl w:val="0"/>
          <w:numId w:val="10"/>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59" w:name="n228"/>
      <w:bookmarkEnd w:id="59"/>
      <w:r w:rsidRPr="00CE6B12">
        <w:rPr>
          <w:rFonts w:ascii="Times New Roman" w:eastAsia="Times New Roman" w:hAnsi="Times New Roman"/>
          <w:sz w:val="28"/>
          <w:szCs w:val="28"/>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CE6B12" w:rsidRPr="00CE6B12" w:rsidRDefault="00CE6B12" w:rsidP="00CE6B12">
      <w:pPr>
        <w:numPr>
          <w:ilvl w:val="0"/>
          <w:numId w:val="10"/>
        </w:numPr>
        <w:shd w:val="clear" w:color="auto" w:fill="FFFFFF"/>
        <w:spacing w:after="0" w:line="240" w:lineRule="auto"/>
        <w:ind w:firstLine="360"/>
        <w:jc w:val="both"/>
        <w:rPr>
          <w:rFonts w:ascii="Times New Roman" w:eastAsia="Times New Roman" w:hAnsi="Times New Roman"/>
          <w:sz w:val="28"/>
          <w:szCs w:val="28"/>
          <w:lang w:val="uk-UA" w:eastAsia="ru-RU"/>
        </w:rPr>
      </w:pPr>
      <w:bookmarkStart w:id="60" w:name="n229"/>
      <w:bookmarkEnd w:id="60"/>
      <w:r w:rsidRPr="00CE6B12">
        <w:rPr>
          <w:rFonts w:ascii="Times New Roman" w:eastAsia="Times New Roman" w:hAnsi="Times New Roman"/>
          <w:sz w:val="28"/>
          <w:szCs w:val="28"/>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CE6B12" w:rsidRPr="00CE6B12" w:rsidRDefault="00CE6B12" w:rsidP="00CE6B12">
      <w:pPr>
        <w:shd w:val="clear" w:color="auto" w:fill="FFFFFF"/>
        <w:spacing w:after="0" w:line="240" w:lineRule="auto"/>
        <w:ind w:left="360"/>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bookmarkStart w:id="61" w:name="n230"/>
      <w:bookmarkEnd w:id="61"/>
      <w:r w:rsidRPr="00CE6B12">
        <w:rPr>
          <w:rFonts w:ascii="Times New Roman" w:eastAsia="Times New Roman" w:hAnsi="Times New Roman"/>
          <w:sz w:val="28"/>
          <w:szCs w:val="28"/>
          <w:lang w:val="uk-UA" w:eastAsia="ru-RU"/>
        </w:rPr>
        <w:t>3.2. Єдність навчання, виховання і розвитку учнів забезпечується спільними зусиллями всіх учасників освітнього процесу.</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3.3. Виховання </w:t>
      </w:r>
      <w:r w:rsidRPr="00CE6B12">
        <w:rPr>
          <w:rFonts w:ascii="Times New Roman" w:hAnsi="Times New Roman"/>
          <w:sz w:val="28"/>
          <w:szCs w:val="28"/>
          <w:lang w:val="uk-UA"/>
        </w:rPr>
        <w:t>здобувачів освіти</w:t>
      </w:r>
      <w:r w:rsidRPr="00CE6B12">
        <w:rPr>
          <w:rFonts w:ascii="Times New Roman" w:hAnsi="Times New Roman"/>
          <w:sz w:val="28"/>
          <w:szCs w:val="28"/>
          <w:lang w:val="uk-UA" w:eastAsia="ru-RU"/>
        </w:rPr>
        <w:t xml:space="preserve"> у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здійснюється в процесі урочної та позаурочної роботи з ними.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3.4. У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забороняється утворення і діяльність організаційних структур політичних партій, а також релігійних організацій і воєнізованих формувань.</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3.5. Примусове залучення здобувачів освіти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до вступу в будь-які об’єднання громадян, релігійні організації і воєнізовані формування забороняється.</w:t>
      </w:r>
    </w:p>
    <w:p w:rsidR="00CE6B12" w:rsidRPr="00CE6B12" w:rsidRDefault="00CE6B12" w:rsidP="00CE6B12">
      <w:pPr>
        <w:shd w:val="clear" w:color="auto" w:fill="FFFFFF"/>
        <w:spacing w:after="0" w:line="240" w:lineRule="auto"/>
        <w:ind w:firstLine="709"/>
        <w:jc w:val="center"/>
        <w:textAlignment w:val="baseline"/>
        <w:rPr>
          <w:rFonts w:ascii="Times New Roman" w:hAnsi="Times New Roman"/>
          <w:b/>
          <w:bCs/>
          <w:sz w:val="28"/>
          <w:szCs w:val="28"/>
          <w:lang w:val="uk-UA"/>
        </w:rPr>
      </w:pPr>
    </w:p>
    <w:p w:rsidR="00CE6B12" w:rsidRPr="00CE6B12" w:rsidRDefault="00CE6B12" w:rsidP="00CE6B12">
      <w:pPr>
        <w:shd w:val="clear" w:color="auto" w:fill="FFFFFF"/>
        <w:spacing w:after="0" w:line="240" w:lineRule="auto"/>
        <w:ind w:firstLine="709"/>
        <w:jc w:val="center"/>
        <w:textAlignment w:val="baseline"/>
        <w:rPr>
          <w:rFonts w:ascii="Times New Roman" w:eastAsia="Times New Roman" w:hAnsi="Times New Roman"/>
          <w:b/>
          <w:sz w:val="28"/>
          <w:szCs w:val="28"/>
          <w:lang w:val="uk-UA" w:eastAsia="ru-RU"/>
        </w:rPr>
      </w:pPr>
      <w:r w:rsidRPr="00CE6B12">
        <w:rPr>
          <w:rFonts w:ascii="Times New Roman" w:hAnsi="Times New Roman"/>
          <w:b/>
          <w:bCs/>
          <w:sz w:val="28"/>
          <w:szCs w:val="28"/>
          <w:lang w:val="uk-UA"/>
        </w:rPr>
        <w:t>IV. Інклюзивне навчання</w:t>
      </w:r>
      <w:r w:rsidRPr="00CE6B12">
        <w:rPr>
          <w:rFonts w:ascii="Times New Roman" w:eastAsia="Times New Roman" w:hAnsi="Times New Roman"/>
          <w:b/>
          <w:bCs/>
          <w:sz w:val="28"/>
          <w:szCs w:val="28"/>
          <w:lang w:val="uk-UA" w:eastAsia="ru-RU"/>
        </w:rPr>
        <w:t xml:space="preserve"> в </w:t>
      </w:r>
      <w:r w:rsidRPr="00CE6B12">
        <w:rPr>
          <w:rFonts w:ascii="Times New Roman" w:eastAsia="Times New Roman" w:hAnsi="Times New Roman"/>
          <w:b/>
          <w:sz w:val="28"/>
          <w:szCs w:val="28"/>
          <w:lang w:val="uk-UA" w:eastAsia="ru-RU"/>
        </w:rPr>
        <w:t>гімназії</w:t>
      </w:r>
    </w:p>
    <w:p w:rsidR="00CE6B12" w:rsidRPr="00CE6B12" w:rsidRDefault="00CE6B12" w:rsidP="00CE6B12">
      <w:pPr>
        <w:shd w:val="clear" w:color="auto" w:fill="FFFFFF"/>
        <w:spacing w:after="0" w:line="240" w:lineRule="auto"/>
        <w:ind w:firstLine="709"/>
        <w:jc w:val="center"/>
        <w:textAlignment w:val="baseline"/>
        <w:rPr>
          <w:rFonts w:ascii="Times New Roman" w:eastAsia="Times New Roman" w:hAnsi="Times New Roman"/>
          <w:b/>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bookmarkStart w:id="62" w:name="n353"/>
      <w:bookmarkEnd w:id="62"/>
      <w:r w:rsidRPr="00CE6B12">
        <w:rPr>
          <w:rFonts w:ascii="Times New Roman" w:eastAsia="Times New Roman" w:hAnsi="Times New Roman"/>
          <w:sz w:val="28"/>
          <w:szCs w:val="28"/>
          <w:lang w:val="uk-UA" w:eastAsia="ru-RU"/>
        </w:rPr>
        <w:t>4.1. У гімназії на підставі письмових звернень батьків дітей з особливими освітніми потребами можуть утворюватися інклюзивні класи у порядку, визначеному законодавством.</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bookmarkStart w:id="63" w:name="n354"/>
      <w:bookmarkStart w:id="64" w:name="n355"/>
      <w:bookmarkEnd w:id="63"/>
      <w:bookmarkEnd w:id="64"/>
      <w:r w:rsidRPr="00CE6B12">
        <w:rPr>
          <w:rFonts w:ascii="Times New Roman" w:eastAsia="Times New Roman" w:hAnsi="Times New Roman"/>
          <w:sz w:val="28"/>
          <w:szCs w:val="28"/>
          <w:lang w:val="uk-UA" w:eastAsia="ru-RU"/>
        </w:rPr>
        <w:t>4.2. Організація інклюзивного навчання у гімназії здійснюється у порядку, затвердженому Кабінетом Міністрів України.</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bookmarkStart w:id="65" w:name="n356"/>
      <w:bookmarkStart w:id="66" w:name="n357"/>
      <w:bookmarkStart w:id="67" w:name="n359"/>
      <w:bookmarkEnd w:id="65"/>
      <w:bookmarkEnd w:id="66"/>
      <w:bookmarkEnd w:id="67"/>
      <w:r w:rsidRPr="00CE6B12">
        <w:rPr>
          <w:rFonts w:ascii="Times New Roman" w:eastAsia="Times New Roman" w:hAnsi="Times New Roman"/>
          <w:sz w:val="28"/>
          <w:szCs w:val="28"/>
          <w:lang w:val="uk-UA" w:eastAsia="ru-RU"/>
        </w:rPr>
        <w:t>4.3. Особистісно орієнтоване спрямування освітнього процесу для учня з особливими освітніми потребами забезпечує асистент вчителя.</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bookmarkStart w:id="68" w:name="n360"/>
      <w:bookmarkEnd w:id="68"/>
      <w:r w:rsidRPr="00CE6B12">
        <w:rPr>
          <w:rFonts w:ascii="Times New Roman" w:eastAsia="Times New Roman" w:hAnsi="Times New Roman"/>
          <w:sz w:val="28"/>
          <w:szCs w:val="28"/>
          <w:lang w:val="uk-UA" w:eastAsia="ru-RU"/>
        </w:rPr>
        <w:t>4.4.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CE6B12" w:rsidRPr="00CE6B12" w:rsidRDefault="00CE6B12" w:rsidP="00CE6B12">
      <w:pPr>
        <w:spacing w:after="0" w:line="240" w:lineRule="auto"/>
        <w:ind w:firstLine="709"/>
        <w:jc w:val="center"/>
        <w:rPr>
          <w:rFonts w:ascii="Times New Roman" w:hAnsi="Times New Roman"/>
          <w:b/>
          <w:bCs/>
          <w:sz w:val="28"/>
          <w:szCs w:val="28"/>
          <w:lang w:val="uk-UA"/>
        </w:rPr>
      </w:pPr>
      <w:bookmarkStart w:id="69" w:name="n361"/>
      <w:bookmarkEnd w:id="69"/>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V. Комплектування дошкільного підрозділу</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5.1. Дошкільний підрозділ розрахований на 13 чоловік.</w:t>
      </w: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Група комплектується за різновіковими та сімейними ознаками.</w:t>
      </w: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У дошкільному підрозділі функціонує група загального розвитку.</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5.2. Дошкільний підрозділ має змішану різновікову групу з денним режимом роботи.</w:t>
      </w: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5.3. Наповнюваність змішаної різновікової групи дітьми становить 13 чоловік.</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5.4. Для зарахування дитини у дошкільний підрозділ необхідно пред’явити:</w:t>
      </w:r>
    </w:p>
    <w:p w:rsidR="00CE6B12" w:rsidRPr="00CE6B12" w:rsidRDefault="00CE6B12" w:rsidP="00CE6B12">
      <w:pPr>
        <w:numPr>
          <w:ilvl w:val="0"/>
          <w:numId w:val="2"/>
        </w:numPr>
        <w:spacing w:after="0" w:line="240" w:lineRule="auto"/>
        <w:ind w:left="0" w:firstLine="709"/>
        <w:contextualSpacing/>
        <w:jc w:val="both"/>
        <w:rPr>
          <w:rFonts w:ascii="Times New Roman" w:hAnsi="Times New Roman"/>
          <w:sz w:val="28"/>
          <w:szCs w:val="28"/>
          <w:lang w:val="uk-UA"/>
        </w:rPr>
      </w:pPr>
      <w:r w:rsidRPr="00CE6B12">
        <w:rPr>
          <w:rFonts w:ascii="Times New Roman" w:hAnsi="Times New Roman"/>
          <w:sz w:val="28"/>
          <w:szCs w:val="28"/>
          <w:lang w:val="uk-UA"/>
        </w:rPr>
        <w:t>медичну довідку про стан здоров’я дитини,</w:t>
      </w:r>
    </w:p>
    <w:p w:rsidR="00CE6B12" w:rsidRPr="00CE6B12" w:rsidRDefault="00CE6B12" w:rsidP="00CE6B12">
      <w:pPr>
        <w:numPr>
          <w:ilvl w:val="0"/>
          <w:numId w:val="2"/>
        </w:numPr>
        <w:spacing w:after="0" w:line="240" w:lineRule="auto"/>
        <w:ind w:left="0" w:firstLine="709"/>
        <w:contextualSpacing/>
        <w:jc w:val="both"/>
        <w:rPr>
          <w:rFonts w:ascii="Times New Roman" w:hAnsi="Times New Roman"/>
          <w:sz w:val="28"/>
          <w:szCs w:val="28"/>
          <w:lang w:val="uk-UA"/>
        </w:rPr>
      </w:pPr>
      <w:r w:rsidRPr="00CE6B12">
        <w:rPr>
          <w:rFonts w:ascii="Times New Roman" w:hAnsi="Times New Roman"/>
          <w:sz w:val="28"/>
          <w:szCs w:val="28"/>
          <w:lang w:val="uk-UA"/>
        </w:rPr>
        <w:t>медичну довідку про епідеміологічне оточення,</w:t>
      </w:r>
    </w:p>
    <w:p w:rsidR="00CE6B12" w:rsidRPr="00CE6B12" w:rsidRDefault="00CE6B12" w:rsidP="00CE6B12">
      <w:pPr>
        <w:numPr>
          <w:ilvl w:val="0"/>
          <w:numId w:val="2"/>
        </w:numPr>
        <w:spacing w:after="0" w:line="240" w:lineRule="auto"/>
        <w:ind w:left="0" w:firstLine="709"/>
        <w:contextualSpacing/>
        <w:jc w:val="both"/>
        <w:rPr>
          <w:rFonts w:ascii="Times New Roman" w:hAnsi="Times New Roman"/>
          <w:sz w:val="28"/>
          <w:szCs w:val="28"/>
          <w:lang w:val="uk-UA"/>
        </w:rPr>
      </w:pPr>
      <w:r w:rsidRPr="00CE6B12">
        <w:rPr>
          <w:rFonts w:ascii="Times New Roman" w:hAnsi="Times New Roman"/>
          <w:sz w:val="28"/>
          <w:szCs w:val="28"/>
          <w:lang w:val="uk-UA"/>
        </w:rPr>
        <w:t>свідоцтво про народження дитини (копія).</w:t>
      </w:r>
    </w:p>
    <w:p w:rsidR="00CE6B12" w:rsidRPr="00CE6B12" w:rsidRDefault="00CE6B12" w:rsidP="00CE6B12">
      <w:pPr>
        <w:numPr>
          <w:ilvl w:val="0"/>
          <w:numId w:val="2"/>
        </w:numPr>
        <w:spacing w:after="0" w:line="240" w:lineRule="auto"/>
        <w:ind w:left="0" w:firstLine="709"/>
        <w:contextualSpacing/>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5.5 За дитиною зберігається місце у дошкільному підрозділі комунальної форми власності у разі її хвороби, карантину, санаторного лікування, на час відпустки батьків або осіб, які їх замінюють, а також у літній період.</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5.6. Відрахування дітей із дошкільного підрозділу може здійснюватись:</w:t>
      </w:r>
    </w:p>
    <w:p w:rsidR="00CE6B12" w:rsidRPr="00CE6B12" w:rsidRDefault="00CE6B12" w:rsidP="00CE6B12">
      <w:pPr>
        <w:numPr>
          <w:ilvl w:val="0"/>
          <w:numId w:val="11"/>
        </w:numPr>
        <w:spacing w:after="0" w:line="240" w:lineRule="auto"/>
        <w:ind w:left="567" w:firstLine="142"/>
        <w:contextualSpacing/>
        <w:jc w:val="both"/>
        <w:rPr>
          <w:rFonts w:ascii="Times New Roman" w:hAnsi="Times New Roman"/>
          <w:sz w:val="28"/>
          <w:szCs w:val="28"/>
          <w:lang w:val="uk-UA"/>
        </w:rPr>
      </w:pPr>
      <w:r w:rsidRPr="00CE6B12">
        <w:rPr>
          <w:rFonts w:ascii="Times New Roman" w:hAnsi="Times New Roman"/>
          <w:sz w:val="28"/>
          <w:szCs w:val="28"/>
          <w:lang w:val="uk-UA"/>
        </w:rPr>
        <w:t>за бажанням батьків, або осіб, які їх замінюють;</w:t>
      </w:r>
    </w:p>
    <w:p w:rsidR="00CE6B12" w:rsidRPr="00CE6B12" w:rsidRDefault="00CE6B12" w:rsidP="00CE6B12">
      <w:pPr>
        <w:numPr>
          <w:ilvl w:val="0"/>
          <w:numId w:val="3"/>
        </w:numPr>
        <w:spacing w:after="0" w:line="240" w:lineRule="auto"/>
        <w:ind w:firstLine="709"/>
        <w:contextualSpacing/>
        <w:jc w:val="both"/>
        <w:rPr>
          <w:rFonts w:ascii="Times New Roman" w:hAnsi="Times New Roman"/>
          <w:sz w:val="28"/>
          <w:szCs w:val="28"/>
          <w:lang w:val="uk-UA"/>
        </w:rPr>
      </w:pPr>
      <w:r w:rsidRPr="00CE6B12">
        <w:rPr>
          <w:rFonts w:ascii="Times New Roman" w:hAnsi="Times New Roman"/>
          <w:sz w:val="28"/>
          <w:szCs w:val="28"/>
          <w:lang w:val="uk-UA"/>
        </w:rPr>
        <w:t>на підставі медичного висновку про стан здоров’я дитини, що виключає можливість її подальшого перебування в дошкільному підрозділі цього типу.</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VІ. Режим роботи дошкільного підрозділу</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6.1.Дошкільний підрозділ працює за п’ятиденним робочим тижнем протягом дев’яти годин. Вихідні дні - субота, неділя, святкові.</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6.2.Щоденний графік роботи дошкільного підрозділу: з 8.00 до 17.00.</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VІІ. Організація навчально-виховного процесу у дошкільному підрозділі</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7.1. Освітній рік у дошкільному підрозділі починається 1 вересня і закінчується 31 травня наступного року. З 1 червня до 31 серпня (оздоровчий період) у дошкільному підрозділі проводиться оздоровлення дітей.</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7.2. Дошкільний підрозділ здійснює свою діяльність відповідно до річного плану, який складається на освітній рік та період оздоровлення.</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7.3. План роботи дошкільного підрозділу схвалюється педагогічною радою закладу і затверджується керівником дошкільного підрозділу.</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7.4. У дошкільному підрозділі визначена українська мова навчання і виховання дітей.</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7.5. Навчально-виховний процес у дошкільному підрозділі здійснюється за програмою для дітей від 2 до 7 років «Дитина», затвердженої Міністерством освіти  і науки України.</w:t>
      </w: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7.6. Дошкільний підрозділ організовує освітній процес за такими пріоритетними напрямками: розвиток особистості вихованця через оновлення змісту, методів навчання і виховання, відродження народних традицій, мови, культури.</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VIІІ. Організація харчування дітей у дошкільному підрозділі</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8.1. Порядок забезпечення продуктами харчування: організація громадського харчування.</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8.2. У дошкільному підрозділі встановлено 3-х разове харчування.</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8.3.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підрозділу.</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IX. Учасники освітнього процесу</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eastAsia="Times New Roman" w:hAnsi="Times New Roman"/>
          <w:sz w:val="28"/>
          <w:szCs w:val="28"/>
          <w:lang w:val="uk-UA" w:eastAsia="ru-RU"/>
        </w:rPr>
        <w:t>9.1. Учасниками освітнього процесу у закладі є:</w:t>
      </w:r>
    </w:p>
    <w:p w:rsidR="00CE6B12" w:rsidRPr="00CE6B12" w:rsidRDefault="00CE6B12" w:rsidP="00CE6B12">
      <w:pPr>
        <w:numPr>
          <w:ilvl w:val="0"/>
          <w:numId w:val="4"/>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здобувачі освіти;</w:t>
      </w:r>
    </w:p>
    <w:p w:rsidR="00CE6B12" w:rsidRPr="00CE6B12" w:rsidRDefault="00CE6B12" w:rsidP="00CE6B12">
      <w:pPr>
        <w:numPr>
          <w:ilvl w:val="0"/>
          <w:numId w:val="4"/>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педагогічні працівники;</w:t>
      </w:r>
    </w:p>
    <w:p w:rsidR="00CE6B12" w:rsidRPr="00CE6B12" w:rsidRDefault="00CE6B12" w:rsidP="00CE6B12">
      <w:pPr>
        <w:numPr>
          <w:ilvl w:val="0"/>
          <w:numId w:val="4"/>
        </w:numPr>
        <w:shd w:val="clear" w:color="auto" w:fill="FFFFFF"/>
        <w:spacing w:after="0" w:line="240" w:lineRule="auto"/>
        <w:ind w:firstLine="709"/>
        <w:contextualSpacing/>
        <w:jc w:val="both"/>
        <w:textAlignment w:val="baseline"/>
        <w:rPr>
          <w:rFonts w:ascii="Times New Roman" w:eastAsia="Times New Roman" w:hAnsi="Times New Roman"/>
          <w:color w:val="000000"/>
          <w:sz w:val="28"/>
          <w:szCs w:val="28"/>
          <w:lang w:val="uk-UA" w:eastAsia="ru-RU"/>
        </w:rPr>
      </w:pPr>
      <w:r w:rsidRPr="00CE6B12">
        <w:rPr>
          <w:rFonts w:ascii="Times New Roman" w:hAnsi="Times New Roman"/>
          <w:color w:val="000000"/>
          <w:sz w:val="28"/>
          <w:szCs w:val="28"/>
          <w:shd w:val="clear" w:color="auto" w:fill="FFFFFF"/>
          <w:lang w:val="uk-UA"/>
        </w:rPr>
        <w:t>інші працівники закладу освіти;</w:t>
      </w:r>
    </w:p>
    <w:p w:rsidR="00CE6B12" w:rsidRPr="00CE6B12" w:rsidRDefault="00CE6B12" w:rsidP="00CE6B12">
      <w:pPr>
        <w:numPr>
          <w:ilvl w:val="0"/>
          <w:numId w:val="4"/>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батьки учнів</w:t>
      </w:r>
      <w:r w:rsidRPr="00CE6B12">
        <w:rPr>
          <w:rFonts w:ascii="Times New Roman" w:hAnsi="Times New Roman"/>
          <w:sz w:val="28"/>
          <w:szCs w:val="28"/>
          <w:lang w:val="uk-UA"/>
        </w:rPr>
        <w:t xml:space="preserve"> або особи, які їх замінюють</w:t>
      </w:r>
      <w:r w:rsidRPr="00CE6B12">
        <w:rPr>
          <w:rFonts w:ascii="Times New Roman" w:eastAsia="Times New Roman" w:hAnsi="Times New Roman"/>
          <w:sz w:val="28"/>
          <w:szCs w:val="28"/>
          <w:lang w:val="uk-UA" w:eastAsia="ru-RU"/>
        </w:rPr>
        <w:t>;</w:t>
      </w:r>
    </w:p>
    <w:p w:rsidR="00CE6B12" w:rsidRPr="00CE6B12" w:rsidRDefault="00CE6B12" w:rsidP="00CE6B12">
      <w:pPr>
        <w:numPr>
          <w:ilvl w:val="0"/>
          <w:numId w:val="4"/>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фізичні особи, які проводять освітню діяльність;</w:t>
      </w:r>
    </w:p>
    <w:p w:rsidR="00CE6B12" w:rsidRPr="00CE6B12" w:rsidRDefault="00CE6B12" w:rsidP="00CE6B12">
      <w:pPr>
        <w:numPr>
          <w:ilvl w:val="0"/>
          <w:numId w:val="4"/>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інші особи, передбачені спеціальними законами та залучені до освітнього процесу у порядку, що визначається закладом освіти.</w:t>
      </w:r>
    </w:p>
    <w:p w:rsidR="00CE6B12" w:rsidRPr="00CE6B12" w:rsidRDefault="00CE6B12" w:rsidP="00CE6B12">
      <w:pPr>
        <w:shd w:val="clear" w:color="auto" w:fill="FFFFFF"/>
        <w:spacing w:after="0" w:line="240" w:lineRule="auto"/>
        <w:ind w:left="709"/>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9.2.  Статус учасників освітнього процесу, їхні права та обов’язки визначаються законами України «Про освіту», «Про повну загальну середню освіту», цим Статутом та іншими нормативними документами.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9.3.Учні мають гарантоване державою право на:</w:t>
      </w:r>
    </w:p>
    <w:p w:rsidR="00CE6B12" w:rsidRPr="00CE6B12" w:rsidRDefault="00CE6B12" w:rsidP="00CE6B12">
      <w:pPr>
        <w:numPr>
          <w:ilvl w:val="0"/>
          <w:numId w:val="4"/>
        </w:num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доступність і безоплатність повної загальної середньої освіти;</w:t>
      </w:r>
    </w:p>
    <w:p w:rsidR="00CE6B12" w:rsidRPr="00CE6B12" w:rsidRDefault="00CE6B12" w:rsidP="00CE6B12">
      <w:pPr>
        <w:numPr>
          <w:ilvl w:val="0"/>
          <w:numId w:val="4"/>
        </w:num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rPr>
        <w:t>навчання впродовж життя та академічну мобільність;</w:t>
      </w:r>
    </w:p>
    <w:p w:rsidR="00CE6B12" w:rsidRPr="00CE6B12" w:rsidRDefault="00CE6B12" w:rsidP="00CE6B12">
      <w:pPr>
        <w:numPr>
          <w:ilvl w:val="0"/>
          <w:numId w:val="4"/>
        </w:num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rPr>
        <w:t>індивідуальну освітню траєкторію, що реалізується, зокрема, через вільний вибір видів, форм і темпу здобуття освіти, запропонованих гімназією освітніх програм, навчальних дисциплін та рівня їх складності, методів і засобів навчання;</w:t>
      </w:r>
    </w:p>
    <w:p w:rsidR="00CE6B12" w:rsidRPr="00CE6B12" w:rsidRDefault="00CE6B12" w:rsidP="00CE6B12">
      <w:pPr>
        <w:numPr>
          <w:ilvl w:val="0"/>
          <w:numId w:val="4"/>
        </w:num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rPr>
        <w:t>якісні освітні послуги;</w:t>
      </w:r>
    </w:p>
    <w:p w:rsidR="00CE6B12" w:rsidRPr="00CE6B12" w:rsidRDefault="00CE6B12" w:rsidP="00CE6B12">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справедливе та об’єктивне оцінювання результатів навчання;</w:t>
      </w:r>
      <w:r w:rsidRPr="00CE6B12">
        <w:rPr>
          <w:rFonts w:ascii="Times New Roman" w:eastAsia="Times New Roman" w:hAnsi="Times New Roman"/>
          <w:sz w:val="28"/>
          <w:szCs w:val="28"/>
          <w:lang w:val="uk-UA" w:eastAsia="ru-RU"/>
        </w:rPr>
        <w:t xml:space="preserve"> перегляд результатів оцінювання навчальних досягнень з усіх предметів інваріантної та варіативної частини;</w:t>
      </w:r>
    </w:p>
    <w:p w:rsidR="00CE6B12" w:rsidRPr="00CE6B12" w:rsidRDefault="00CE6B12" w:rsidP="00CE6B12">
      <w:pPr>
        <w:numPr>
          <w:ilvl w:val="0"/>
          <w:numId w:val="4"/>
        </w:num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rPr>
        <w:t>користування бібліотекою, навчальною, науковою, культурною, спортивною, побутовою, оздоровчою інфраструктурою гімназії та послугами її структурних підрозділів у порядку, встановленому гімназією відповідно до спеціальних законів;</w:t>
      </w:r>
    </w:p>
    <w:p w:rsidR="00CE6B12" w:rsidRPr="00CE6B12" w:rsidRDefault="00CE6B12" w:rsidP="00CE6B12">
      <w:pPr>
        <w:numPr>
          <w:ilvl w:val="0"/>
          <w:numId w:val="4"/>
        </w:num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rPr>
        <w:t>доступ до інформаційних ресурсів і комунікацій, що використовуються в освітньому процесі та дослідницькій діяльності;</w:t>
      </w:r>
    </w:p>
    <w:p w:rsidR="00CE6B12" w:rsidRPr="00CE6B12" w:rsidRDefault="00CE6B12" w:rsidP="00CE6B12">
      <w:pPr>
        <w:numPr>
          <w:ilvl w:val="0"/>
          <w:numId w:val="4"/>
        </w:num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CE6B12" w:rsidRPr="00CE6B12" w:rsidRDefault="00CE6B12" w:rsidP="00CE6B12">
      <w:pPr>
        <w:numPr>
          <w:ilvl w:val="0"/>
          <w:numId w:val="4"/>
        </w:numPr>
        <w:spacing w:after="0" w:line="240" w:lineRule="auto"/>
        <w:ind w:firstLine="709"/>
        <w:jc w:val="both"/>
        <w:rPr>
          <w:rFonts w:ascii="Times New Roman" w:hAnsi="Times New Roman"/>
          <w:sz w:val="28"/>
          <w:szCs w:val="28"/>
          <w:lang w:val="uk-UA" w:eastAsia="ru-RU"/>
        </w:rPr>
      </w:pPr>
      <w:r w:rsidRPr="00CE6B12">
        <w:rPr>
          <w:rFonts w:ascii="Times New Roman" w:eastAsia="Times New Roman" w:hAnsi="Times New Roman"/>
          <w:sz w:val="28"/>
          <w:szCs w:val="28"/>
          <w:lang w:val="uk-UA" w:eastAsia="ru-RU"/>
        </w:rPr>
        <w:t>участь в різних видах навчальної, науково-практичної діяльності, конференціях, олімпіадах, виставках, конкурсах тощо;</w:t>
      </w:r>
    </w:p>
    <w:p w:rsidR="00CE6B12" w:rsidRPr="00CE6B12" w:rsidRDefault="00CE6B12" w:rsidP="00CE6B12">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отримання додаткових, у тому числі платних, освітніх послуг;</w:t>
      </w:r>
    </w:p>
    <w:p w:rsidR="00CE6B12" w:rsidRPr="00CE6B12" w:rsidRDefault="00CE6B12" w:rsidP="00CE6B12">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участь в роботі органів громадського самоврядування школи;</w:t>
      </w:r>
    </w:p>
    <w:p w:rsidR="00CE6B12" w:rsidRPr="00CE6B12" w:rsidRDefault="00CE6B12" w:rsidP="00CE6B12">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участь в роботі добровільних самодіяльних об’єднань, творчих студій, груп за інтересами тощо;</w:t>
      </w:r>
    </w:p>
    <w:p w:rsidR="00CE6B12" w:rsidRPr="00CE6B12" w:rsidRDefault="00CE6B12" w:rsidP="00CE6B12">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повагу людської гідності, вільне вираження поглядів, переконань;</w:t>
      </w:r>
    </w:p>
    <w:p w:rsidR="00CE6B12" w:rsidRPr="00CE6B12" w:rsidRDefault="00CE6B12" w:rsidP="00CE6B12">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9.4.Учні зобов’язані:</w:t>
      </w:r>
    </w:p>
    <w:p w:rsidR="00CE6B12" w:rsidRPr="00CE6B12" w:rsidRDefault="00CE6B12" w:rsidP="00CE6B12">
      <w:pPr>
        <w:numPr>
          <w:ilvl w:val="0"/>
          <w:numId w:val="12"/>
        </w:numPr>
        <w:spacing w:after="0" w:line="240" w:lineRule="auto"/>
        <w:ind w:firstLine="360"/>
        <w:jc w:val="both"/>
        <w:rPr>
          <w:rFonts w:ascii="Times New Roman" w:hAnsi="Times New Roman"/>
          <w:sz w:val="28"/>
          <w:szCs w:val="28"/>
          <w:lang w:val="uk-UA" w:eastAsia="ru-RU"/>
        </w:rPr>
      </w:pPr>
      <w:r w:rsidRPr="00CE6B12">
        <w:rPr>
          <w:rFonts w:ascii="Times New Roman" w:hAnsi="Times New Roman"/>
          <w:sz w:val="28"/>
          <w:szCs w:val="28"/>
          <w:lang w:val="uk-UA" w:eastAsia="ru-RU"/>
        </w:rPr>
        <w:t>оволодівати знаннями, вміннями, практичними навичками в обсязі не меншому, ніж визначено Державним стандартом загальної середньої освіти;</w:t>
      </w:r>
      <w:r w:rsidRPr="00CE6B12">
        <w:rPr>
          <w:rFonts w:ascii="Times New Roman" w:hAnsi="Times New Roman"/>
          <w:sz w:val="28"/>
          <w:szCs w:val="28"/>
          <w:lang w:val="uk-UA"/>
        </w:rPr>
        <w:t xml:space="preserve"> </w:t>
      </w:r>
    </w:p>
    <w:p w:rsidR="00CE6B12" w:rsidRPr="00CE6B12" w:rsidRDefault="00CE6B12" w:rsidP="00CE6B12">
      <w:pPr>
        <w:numPr>
          <w:ilvl w:val="0"/>
          <w:numId w:val="12"/>
        </w:numPr>
        <w:spacing w:after="0" w:line="240" w:lineRule="auto"/>
        <w:ind w:firstLine="360"/>
        <w:jc w:val="both"/>
        <w:rPr>
          <w:rFonts w:ascii="Times New Roman" w:hAnsi="Times New Roman"/>
          <w:sz w:val="28"/>
          <w:szCs w:val="28"/>
          <w:lang w:val="uk-UA" w:eastAsia="ru-RU"/>
        </w:rPr>
      </w:pPr>
      <w:r w:rsidRPr="00CE6B12">
        <w:rPr>
          <w:rFonts w:ascii="Times New Roman" w:hAnsi="Times New Roman"/>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w:t>
      </w:r>
    </w:p>
    <w:p w:rsidR="00CE6B12" w:rsidRPr="00CE6B12" w:rsidRDefault="00CE6B12" w:rsidP="00CE6B12">
      <w:pPr>
        <w:numPr>
          <w:ilvl w:val="0"/>
          <w:numId w:val="12"/>
        </w:numPr>
        <w:spacing w:after="0" w:line="240" w:lineRule="auto"/>
        <w:ind w:firstLine="360"/>
        <w:jc w:val="both"/>
        <w:rPr>
          <w:rFonts w:ascii="Times New Roman" w:hAnsi="Times New Roman"/>
          <w:sz w:val="28"/>
          <w:szCs w:val="28"/>
          <w:lang w:val="uk-UA" w:eastAsia="ru-RU"/>
        </w:rPr>
      </w:pPr>
      <w:r w:rsidRPr="00CE6B12">
        <w:rPr>
          <w:rFonts w:ascii="Times New Roman" w:hAnsi="Times New Roman"/>
          <w:sz w:val="28"/>
          <w:szCs w:val="28"/>
          <w:lang w:val="uk-UA"/>
        </w:rPr>
        <w:t>поважати гідність, права, свободи та законні інтереси всіх учасників освітнього процесу, дотримуватися етичних норм;</w:t>
      </w:r>
    </w:p>
    <w:p w:rsidR="00CE6B12" w:rsidRPr="00CE6B12" w:rsidRDefault="00CE6B12" w:rsidP="00CE6B12">
      <w:pPr>
        <w:numPr>
          <w:ilvl w:val="0"/>
          <w:numId w:val="12"/>
        </w:numPr>
        <w:spacing w:after="0" w:line="240" w:lineRule="auto"/>
        <w:ind w:firstLine="360"/>
        <w:jc w:val="both"/>
        <w:rPr>
          <w:rFonts w:ascii="Times New Roman" w:hAnsi="Times New Roman"/>
          <w:sz w:val="28"/>
          <w:szCs w:val="28"/>
          <w:lang w:val="uk-UA" w:eastAsia="ru-RU"/>
        </w:rPr>
      </w:pPr>
      <w:r w:rsidRPr="00CE6B12">
        <w:rPr>
          <w:rFonts w:ascii="Times New Roman" w:hAnsi="Times New Roman"/>
          <w:sz w:val="28"/>
          <w:szCs w:val="28"/>
          <w:lang w:val="uk-UA"/>
        </w:rPr>
        <w:t>відповідально та дбайливо ставитися до власного здоров’я, здоров’я оточуючих, довкілля;</w:t>
      </w:r>
    </w:p>
    <w:p w:rsidR="00CE6B12" w:rsidRPr="00CE6B12" w:rsidRDefault="00CE6B12" w:rsidP="00CE6B12">
      <w:pPr>
        <w:numPr>
          <w:ilvl w:val="0"/>
          <w:numId w:val="12"/>
        </w:numPr>
        <w:spacing w:after="0" w:line="240" w:lineRule="auto"/>
        <w:ind w:firstLine="360"/>
        <w:jc w:val="both"/>
        <w:rPr>
          <w:rFonts w:ascii="Times New Roman" w:hAnsi="Times New Roman"/>
          <w:sz w:val="28"/>
          <w:szCs w:val="28"/>
          <w:lang w:val="uk-UA" w:eastAsia="ru-RU"/>
        </w:rPr>
      </w:pPr>
      <w:r w:rsidRPr="00CE6B12">
        <w:rPr>
          <w:rFonts w:ascii="Times New Roman" w:eastAsia="Times New Roman" w:hAnsi="Times New Roman"/>
          <w:sz w:val="28"/>
          <w:szCs w:val="28"/>
          <w:lang w:val="uk-UA" w:eastAsia="ru-RU"/>
        </w:rPr>
        <w:t>підвищувати свій загальний культурний рівень;</w:t>
      </w:r>
    </w:p>
    <w:p w:rsidR="00CE6B12" w:rsidRPr="00CE6B12" w:rsidRDefault="00CE6B12" w:rsidP="00CE6B12">
      <w:pPr>
        <w:numPr>
          <w:ilvl w:val="0"/>
          <w:numId w:val="12"/>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брати участь у пошуковій та науковій діяльності, передбаченій навчальними програмами та навчальним планом гімназії, даним Статутом;</w:t>
      </w:r>
    </w:p>
    <w:p w:rsidR="00CE6B12" w:rsidRPr="00CE6B12" w:rsidRDefault="00CE6B12" w:rsidP="00CE6B12">
      <w:pPr>
        <w:numPr>
          <w:ilvl w:val="0"/>
          <w:numId w:val="12"/>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дотримуватися вимог законодавства, моральних, етичних норм, поважати честь і гідність інших учнів та працівників школи;</w:t>
      </w:r>
    </w:p>
    <w:p w:rsidR="00CE6B12" w:rsidRPr="00CE6B12" w:rsidRDefault="00CE6B12" w:rsidP="00CE6B12">
      <w:pPr>
        <w:numPr>
          <w:ilvl w:val="0"/>
          <w:numId w:val="12"/>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виконувати вимоги педагогічних та інших працівників закладу відповідно до Статуту та правил внутрішнього розпорядку закладу;</w:t>
      </w:r>
    </w:p>
    <w:p w:rsidR="00CE6B12" w:rsidRPr="00CE6B12" w:rsidRDefault="00CE6B12" w:rsidP="00CE6B12">
      <w:pPr>
        <w:numPr>
          <w:ilvl w:val="0"/>
          <w:numId w:val="12"/>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без поважних причин не пропускати та не запізнюватись на уроки;</w:t>
      </w:r>
    </w:p>
    <w:p w:rsidR="00CE6B12" w:rsidRPr="00CE6B12" w:rsidRDefault="00CE6B12" w:rsidP="00CE6B12">
      <w:pPr>
        <w:numPr>
          <w:ilvl w:val="0"/>
          <w:numId w:val="12"/>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брати участь у різних видах трудової діяльності;</w:t>
      </w:r>
    </w:p>
    <w:p w:rsidR="00CE6B12" w:rsidRPr="00CE6B12" w:rsidRDefault="00CE6B12" w:rsidP="00CE6B12">
      <w:pPr>
        <w:numPr>
          <w:ilvl w:val="0"/>
          <w:numId w:val="12"/>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дбайливо ставитися до державного, громадського і особистого майна, майна інших учасників освітнього процесу;</w:t>
      </w:r>
    </w:p>
    <w:p w:rsidR="00CE6B12" w:rsidRPr="00CE6B12" w:rsidRDefault="00CE6B12" w:rsidP="00CE6B12">
      <w:pPr>
        <w:numPr>
          <w:ilvl w:val="0"/>
          <w:numId w:val="12"/>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дотримуватися вимог Статуту, правил внутрішнього розпорядку гімназії; дотримуватися правил особистої гігієни.</w:t>
      </w:r>
    </w:p>
    <w:p w:rsidR="00CE6B12" w:rsidRPr="00CE6B12" w:rsidRDefault="00CE6B12" w:rsidP="00CE6B12">
      <w:pPr>
        <w:shd w:val="clear" w:color="auto" w:fill="FFFFFF"/>
        <w:spacing w:after="0" w:line="240" w:lineRule="auto"/>
        <w:ind w:left="360"/>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9.5. Учні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залучаються за їх згодою та згодою батьків або осіб, які їх замінюють, до самообслуговування, різних видів суспільно – корисної праці відповідно до Статуту і правил внутрішнього розпорядку з урахуванням віку, статі, фізичних можливостей.</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9.6. Діти з особливими освітніми потребами забезпечуються допоміжними засобами для навчання в гімназії у порядку встановленому Кабінетом Міністрів України.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9.7. Педагогічним працівником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може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eastAsia="ru-RU"/>
        </w:rPr>
        <w:t xml:space="preserve">9.8. Прийняття і звільнення педагогічних та інших працівників здійснюється відповідно до законодавства України про працю, Законів України «Про освіту», «Про повну загальну середню освіту» та інших законодавчих актів. Призначення на посаду педагогічних працівників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w:t>
      </w:r>
      <w:r w:rsidRPr="00CE6B12">
        <w:rPr>
          <w:rFonts w:ascii="Times New Roman" w:hAnsi="Times New Roman"/>
          <w:sz w:val="28"/>
          <w:szCs w:val="28"/>
          <w:lang w:val="uk-UA"/>
        </w:rPr>
        <w:t xml:space="preserve">здійснюється директором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w:t>
      </w:r>
    </w:p>
    <w:p w:rsidR="00CE6B12" w:rsidRPr="00CE6B12" w:rsidRDefault="00CE6B12" w:rsidP="00CE6B12">
      <w:pPr>
        <w:spacing w:after="0" w:line="240" w:lineRule="auto"/>
        <w:ind w:firstLine="709"/>
        <w:rPr>
          <w:rFonts w:ascii="Times New Roman" w:hAnsi="Times New Roman"/>
          <w:sz w:val="28"/>
          <w:szCs w:val="28"/>
          <w:lang w:val="uk-UA"/>
        </w:rPr>
      </w:pPr>
    </w:p>
    <w:p w:rsidR="00CE6B12" w:rsidRPr="00CE6B12" w:rsidRDefault="00CE6B12" w:rsidP="00CE6B12">
      <w:pPr>
        <w:spacing w:after="0" w:line="240" w:lineRule="auto"/>
        <w:ind w:firstLine="709"/>
        <w:rPr>
          <w:rFonts w:ascii="Times New Roman" w:hAnsi="Times New Roman"/>
          <w:sz w:val="28"/>
          <w:szCs w:val="28"/>
          <w:lang w:val="uk-UA"/>
        </w:rPr>
      </w:pPr>
      <w:r w:rsidRPr="00CE6B12">
        <w:rPr>
          <w:rFonts w:ascii="Times New Roman" w:hAnsi="Times New Roman"/>
          <w:sz w:val="28"/>
          <w:szCs w:val="28"/>
          <w:lang w:val="uk-UA"/>
        </w:rPr>
        <w:t>9.9. Педагогічні працівники мають право на:</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академічну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педагогічну ініціативу;</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розроблення та впровадження авторських програм, проєктів, освітніх методик і технологій, методів і засобів, насамперед методик компетентнісного навчання;</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вільний вибір освітніх програм, форм навчання, закладів освіти, установ і організацій, інших суб’єктів освітньої діяльності, які здійснюють підвищення кваліфікації та перепідготовку педагогічних працівників.</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брати участь у роботі методичних об’єднань, нарад, зборів гімназії та інших органів самоврядування гімназії, в заходах, пов’язаних з організацією освітнього та виховного процесу;</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навчатися у вищих навчальних закладах і закладах системи підготовки та підвищення кваліфікації педагогічних працівників;</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проходити атестацію\сертифікацію для здобуття відповідної кваліфікаційної категорії та отримувати її в разі успішного проходження атестації\сертифікації;</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вносити адміністрації гімназії і засновнику пропозиції щодо поліпшення освітньої та виховної роботи;</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на соціальне і матеріальне забезпечення відповідно до законодавства;</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об’єднуватися у професійні спілки та бути членами інших громадських об’єднань, діяльність яких не заборонена законодавством;</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користування інфраструктурою гімназії в установленому порядку;</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доступ до інформаційних ресурсів і комунікацій, що використовуються в освітньому процесі;</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відзначення успіхів у своїй професійній діяльності;</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справедливе та об’єктивне оцінювання своєї професійної діяльності;</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захист професійної честі та гідності;</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індивідуальну освітню діяльність за межами гімназії;</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безпечні і нешкідливі умови праці;</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подовжену оплачувану відпустку;</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участь у громадському самоврядуванні гімназії;</w:t>
      </w:r>
    </w:p>
    <w:p w:rsidR="00CE6B12" w:rsidRPr="00CE6B12" w:rsidRDefault="00CE6B12" w:rsidP="00CE6B12">
      <w:pPr>
        <w:numPr>
          <w:ilvl w:val="0"/>
          <w:numId w:val="13"/>
        </w:numPr>
        <w:shd w:val="clear" w:color="auto" w:fill="FFFFFF"/>
        <w:spacing w:after="0" w:line="240" w:lineRule="auto"/>
        <w:ind w:firstLine="284"/>
        <w:contextualSpacing/>
        <w:jc w:val="both"/>
        <w:textAlignment w:val="baseline"/>
        <w:rPr>
          <w:rFonts w:ascii="Times New Roman" w:hAnsi="Times New Roman"/>
          <w:sz w:val="28"/>
          <w:szCs w:val="28"/>
          <w:lang w:val="uk-UA" w:eastAsia="ru-RU"/>
        </w:rPr>
      </w:pPr>
      <w:r w:rsidRPr="00CE6B12">
        <w:rPr>
          <w:rFonts w:ascii="Times New Roman" w:hAnsi="Times New Roman"/>
          <w:sz w:val="28"/>
          <w:szCs w:val="28"/>
          <w:lang w:val="uk-UA"/>
        </w:rPr>
        <w:t>участь у роботі колегіальних органів управління гімназії.</w:t>
      </w:r>
    </w:p>
    <w:p w:rsidR="00CE6B12" w:rsidRPr="00CE6B12" w:rsidRDefault="00CE6B12" w:rsidP="00CE6B12">
      <w:pPr>
        <w:shd w:val="clear" w:color="auto" w:fill="FFFFFF"/>
        <w:spacing w:after="0" w:line="240" w:lineRule="auto"/>
        <w:ind w:left="284"/>
        <w:contextualSpacing/>
        <w:jc w:val="both"/>
        <w:textAlignment w:val="baseline"/>
        <w:rPr>
          <w:rFonts w:ascii="Times New Roman" w:hAnsi="Times New Roman"/>
          <w:sz w:val="28"/>
          <w:szCs w:val="28"/>
          <w:lang w:val="uk-UA" w:eastAsia="ru-RU"/>
        </w:rPr>
      </w:pPr>
      <w:r w:rsidRPr="00CE6B12">
        <w:rPr>
          <w:rFonts w:ascii="Times New Roman" w:hAnsi="Times New Roman"/>
          <w:sz w:val="28"/>
          <w:szCs w:val="28"/>
          <w:lang w:val="uk-UA"/>
        </w:rPr>
        <w:br/>
      </w:r>
      <w:r w:rsidRPr="00CE6B12">
        <w:rPr>
          <w:rFonts w:ascii="Times New Roman" w:hAnsi="Times New Roman"/>
          <w:sz w:val="28"/>
          <w:szCs w:val="28"/>
          <w:lang w:val="uk-UA" w:eastAsia="ru-RU"/>
        </w:rPr>
        <w:t>9.10. Педагогічні працівники зобов’язані:</w:t>
      </w:r>
    </w:p>
    <w:p w:rsidR="00CE6B12" w:rsidRPr="00CE6B12" w:rsidRDefault="00CE6B12" w:rsidP="00CE6B12">
      <w:pPr>
        <w:numPr>
          <w:ilvl w:val="0"/>
          <w:numId w:val="14"/>
        </w:numPr>
        <w:spacing w:after="0" w:line="240" w:lineRule="auto"/>
        <w:ind w:firstLine="360"/>
        <w:jc w:val="both"/>
        <w:rPr>
          <w:rFonts w:ascii="Times New Roman" w:hAnsi="Times New Roman"/>
          <w:sz w:val="28"/>
          <w:szCs w:val="28"/>
          <w:lang w:val="uk-UA" w:eastAsia="ru-RU"/>
        </w:rPr>
      </w:pPr>
      <w:r w:rsidRPr="00CE6B12">
        <w:rPr>
          <w:rFonts w:ascii="Times New Roman" w:hAnsi="Times New Roman"/>
          <w:sz w:val="28"/>
          <w:szCs w:val="28"/>
          <w:lang w:val="uk-UA" w:eastAsia="ru-RU"/>
        </w:rPr>
        <w:t>забезпечувати якісний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постійно підвищувати свій професійний і загальнокультурний рівні та педагогічну майстерність;</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виконувати освітню програму для досягнення учнями передбачених нею результатів навчання;</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сприяти розвитку здібностей учнів, формуванню навичок здорового способу життя, дбати про їхнє фізичне і психічне здоров’я;</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дотримуватися академічної доброчесності та забезпечувати її дотримання учнями в освітньому процесі та дослідницькій діяльності;</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дотримуватися педагогічної етики;</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поважати гідність, права, свободи і законні інтереси всіх учасників освітнього процесу;</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формувати в учнів усвідомлення необхідності додержуватися Конституції та законів, захищати суверенітет і територіальну цілісність України;</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виховувати в учнів повагу до державної мови та державних символів, національних, історичних, культурних цінностей, дбайливе ставлення до історико-культурного надбання та навколишнього природного середовища України;</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формувати в учнів прагнення до взаєморозуміння, миру, злагоди між усіма народами, етнічними, національними, релігійними групами;</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закладу алкогольних напоїв, наркотичних засобів, іншим шкідливим звичкам;</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атестуватися, як правило, один раз на п’ять років відповідно до Типового положення про атестацію педагогічних працівників;</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брати участь у роботі педагогічної ради гімназії;</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hAnsi="Times New Roman"/>
          <w:sz w:val="28"/>
          <w:szCs w:val="28"/>
          <w:lang w:val="uk-UA"/>
        </w:rPr>
        <w:t>додержуватися Статуту та правил внутрішнього розпорядку гімназії, виконувати свої посадові обов’язки;</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виконувати накази і розпорядження директора гімназії, засновника;</w:t>
      </w:r>
    </w:p>
    <w:p w:rsidR="00CE6B12" w:rsidRPr="00CE6B12" w:rsidRDefault="00CE6B12" w:rsidP="00CE6B12">
      <w:pPr>
        <w:numPr>
          <w:ilvl w:val="0"/>
          <w:numId w:val="14"/>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вести відповідну документацію.</w:t>
      </w:r>
    </w:p>
    <w:p w:rsidR="00CE6B12" w:rsidRPr="00CE6B12" w:rsidRDefault="00CE6B12" w:rsidP="00CE6B12">
      <w:pPr>
        <w:shd w:val="clear" w:color="auto" w:fill="FFFFFF"/>
        <w:spacing w:after="0" w:line="240" w:lineRule="auto"/>
        <w:ind w:left="360"/>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9.11. 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9.12. Розподіл педагогічного навантаження у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затверджується директором.</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9.13. Обсяг педагогічного навантаження може бути меншим за тарифну ставку (посадовий оклад) лише за письмовою згодою педагогічного працівника.</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9.14. Перерозподіл педагогічного навантаження впродовж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України про працю.</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9.15. У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обов’язково проводиться атестація педагогічних працівників. Вона здійснюється відповідно до Типового положення про атестацію педагогічних працівників України.</w:t>
      </w:r>
    </w:p>
    <w:p w:rsidR="00CE6B12" w:rsidRPr="00CE6B12" w:rsidRDefault="00CE6B12" w:rsidP="00CE6B12">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highlight w:val="white"/>
          <w:lang w:val="uk-UA" w:eastAsia="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CE6B12" w:rsidRPr="00CE6B12" w:rsidRDefault="00CE6B12" w:rsidP="00CE6B12">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0" w:name="bookmark=id.2jh5peh" w:colFirst="0" w:colLast="0"/>
      <w:bookmarkEnd w:id="70"/>
      <w:r w:rsidRPr="00CE6B12">
        <w:rPr>
          <w:rFonts w:ascii="Times New Roman" w:eastAsia="Times New Roman" w:hAnsi="Times New Roman"/>
          <w:color w:val="000000"/>
          <w:sz w:val="28"/>
          <w:szCs w:val="28"/>
          <w:lang w:val="uk-UA" w:eastAsia="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CE6B12" w:rsidRPr="00CE6B12" w:rsidRDefault="00CE6B12" w:rsidP="00CE6B12">
      <w:pPr>
        <w:spacing w:after="0" w:line="240" w:lineRule="auto"/>
        <w:ind w:firstLine="709"/>
        <w:jc w:val="both"/>
        <w:rPr>
          <w:rFonts w:ascii="Times New Roman" w:hAnsi="Times New Roman"/>
          <w:color w:val="000000"/>
          <w:sz w:val="28"/>
          <w:szCs w:val="28"/>
          <w:lang w:val="uk-UA"/>
        </w:rPr>
      </w:pPr>
      <w:r w:rsidRPr="00CE6B12">
        <w:rPr>
          <w:rFonts w:ascii="Times New Roman" w:hAnsi="Times New Roman"/>
          <w:color w:val="000000"/>
          <w:sz w:val="28"/>
          <w:szCs w:val="28"/>
          <w:lang w:val="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sz w:val="28"/>
          <w:szCs w:val="28"/>
          <w:lang w:val="uk-UA" w:eastAsia="ru-RU"/>
        </w:rPr>
        <w:t xml:space="preserve">9.16. </w:t>
      </w:r>
      <w:r w:rsidRPr="00CE6B12">
        <w:rPr>
          <w:rFonts w:ascii="Times New Roman" w:eastAsia="Times New Roman" w:hAnsi="Times New Roman"/>
          <w:color w:val="000000"/>
          <w:sz w:val="28"/>
          <w:szCs w:val="28"/>
          <w:lang w:val="uk-UA" w:eastAsia="uk-UA"/>
        </w:rPr>
        <w:t xml:space="preserve">Педагогічні працівники </w:t>
      </w:r>
      <w:r w:rsidRPr="00CE6B12">
        <w:rPr>
          <w:rFonts w:ascii="Times New Roman" w:eastAsia="Times New Roman" w:hAnsi="Times New Roman"/>
          <w:sz w:val="28"/>
          <w:szCs w:val="28"/>
          <w:lang w:val="uk-UA" w:eastAsia="uk-UA"/>
        </w:rPr>
        <w:t>гімназії</w:t>
      </w:r>
      <w:r w:rsidRPr="00CE6B12">
        <w:rPr>
          <w:rFonts w:ascii="Times New Roman" w:eastAsia="Times New Roman" w:hAnsi="Times New Roman"/>
          <w:color w:val="000000"/>
          <w:sz w:val="28"/>
          <w:szCs w:val="28"/>
          <w:lang w:val="uk-UA" w:eastAsia="uk-UA"/>
        </w:rPr>
        <w:t xml:space="preserve">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Сертифікація передбачає:</w:t>
      </w:r>
    </w:p>
    <w:p w:rsidR="00CE6B12" w:rsidRPr="00CE6B12" w:rsidRDefault="00CE6B12" w:rsidP="00CE6B12">
      <w:pPr>
        <w:numPr>
          <w:ilvl w:val="0"/>
          <w:numId w:val="15"/>
        </w:numPr>
        <w:shd w:val="clear" w:color="auto" w:fill="FFFFFF"/>
        <w:tabs>
          <w:tab w:val="left" w:pos="709"/>
          <w:tab w:val="left" w:pos="851"/>
        </w:tabs>
        <w:spacing w:after="0" w:line="240" w:lineRule="auto"/>
        <w:ind w:firstLine="284"/>
        <w:jc w:val="both"/>
        <w:rPr>
          <w:rFonts w:ascii="Times New Roman" w:eastAsia="Times New Roman" w:hAnsi="Times New Roman"/>
          <w:color w:val="000000"/>
          <w:sz w:val="28"/>
          <w:szCs w:val="28"/>
          <w:lang w:val="uk-UA" w:eastAsia="uk-UA"/>
        </w:rPr>
      </w:pPr>
      <w:bookmarkStart w:id="71" w:name="bookmark=id.1c1lvlb" w:colFirst="0" w:colLast="0"/>
      <w:bookmarkEnd w:id="71"/>
      <w:r w:rsidRPr="00CE6B12">
        <w:rPr>
          <w:rFonts w:ascii="Times New Roman" w:eastAsia="Times New Roman" w:hAnsi="Times New Roman"/>
          <w:color w:val="000000"/>
          <w:sz w:val="28"/>
          <w:szCs w:val="28"/>
          <w:lang w:val="uk-UA" w:eastAsia="uk-UA"/>
        </w:rPr>
        <w:t>експертне оцінювання професійних компетентностей учасників сертифікації шляхом вивчення практичного досвіду їхньої роботи;</w:t>
      </w:r>
    </w:p>
    <w:p w:rsidR="00CE6B12" w:rsidRPr="00CE6B12" w:rsidRDefault="00CE6B12" w:rsidP="00CE6B12">
      <w:pPr>
        <w:numPr>
          <w:ilvl w:val="0"/>
          <w:numId w:val="15"/>
        </w:numPr>
        <w:shd w:val="clear" w:color="auto" w:fill="FFFFFF"/>
        <w:tabs>
          <w:tab w:val="left" w:pos="709"/>
          <w:tab w:val="left" w:pos="851"/>
        </w:tabs>
        <w:spacing w:after="0" w:line="240" w:lineRule="auto"/>
        <w:ind w:firstLine="284"/>
        <w:jc w:val="both"/>
        <w:rPr>
          <w:rFonts w:ascii="Times New Roman" w:eastAsia="Times New Roman" w:hAnsi="Times New Roman"/>
          <w:color w:val="000000"/>
          <w:sz w:val="28"/>
          <w:szCs w:val="28"/>
          <w:lang w:val="uk-UA" w:eastAsia="uk-UA"/>
        </w:rPr>
      </w:pPr>
      <w:bookmarkStart w:id="72" w:name="bookmark=id.3w19e94" w:colFirst="0" w:colLast="0"/>
      <w:bookmarkEnd w:id="72"/>
      <w:r w:rsidRPr="00CE6B12">
        <w:rPr>
          <w:rFonts w:ascii="Times New Roman" w:eastAsia="Times New Roman" w:hAnsi="Times New Roman"/>
          <w:color w:val="000000"/>
          <w:sz w:val="28"/>
          <w:szCs w:val="28"/>
          <w:lang w:val="uk-UA" w:eastAsia="uk-UA"/>
        </w:rPr>
        <w:t>самооцінювання учасником сертифікації власної педагогічної майстерності;</w:t>
      </w:r>
    </w:p>
    <w:p w:rsidR="00CE6B12" w:rsidRPr="00CE6B12" w:rsidRDefault="00CE6B12" w:rsidP="00CE6B12">
      <w:pPr>
        <w:numPr>
          <w:ilvl w:val="0"/>
          <w:numId w:val="15"/>
        </w:numPr>
        <w:shd w:val="clear" w:color="auto" w:fill="FFFFFF"/>
        <w:tabs>
          <w:tab w:val="left" w:pos="709"/>
          <w:tab w:val="left" w:pos="851"/>
        </w:tabs>
        <w:spacing w:after="0" w:line="240" w:lineRule="auto"/>
        <w:ind w:firstLine="284"/>
        <w:jc w:val="both"/>
        <w:rPr>
          <w:rFonts w:ascii="Times New Roman" w:eastAsia="Times New Roman" w:hAnsi="Times New Roman"/>
          <w:color w:val="000000"/>
          <w:sz w:val="28"/>
          <w:szCs w:val="28"/>
          <w:lang w:val="uk-UA" w:eastAsia="uk-UA"/>
        </w:rPr>
      </w:pPr>
      <w:bookmarkStart w:id="73" w:name="bookmark=id.2b6jogx" w:colFirst="0" w:colLast="0"/>
      <w:bookmarkEnd w:id="73"/>
      <w:r w:rsidRPr="00CE6B12">
        <w:rPr>
          <w:rFonts w:ascii="Times New Roman" w:eastAsia="Times New Roman" w:hAnsi="Times New Roman"/>
          <w:color w:val="000000"/>
          <w:sz w:val="28"/>
          <w:szCs w:val="28"/>
          <w:lang w:val="uk-UA" w:eastAsia="uk-UA"/>
        </w:rPr>
        <w:t>оцінювання фахових знань та умінь учасників сертифікації шляхом їх незалежного тестування.</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4" w:name="bookmark=id.qbtyoq" w:colFirst="0" w:colLast="0"/>
      <w:bookmarkEnd w:id="74"/>
      <w:r w:rsidRPr="00CE6B12">
        <w:rPr>
          <w:rFonts w:ascii="Times New Roman" w:eastAsia="Times New Roman" w:hAnsi="Times New Roman"/>
          <w:color w:val="000000"/>
          <w:sz w:val="28"/>
          <w:szCs w:val="28"/>
          <w:lang w:val="uk-UA" w:eastAsia="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5" w:name="bookmark=id.3abhhcj" w:colFirst="0" w:colLast="0"/>
      <w:bookmarkStart w:id="76" w:name="bookmark=id.1pgrrkc" w:colFirst="0" w:colLast="0"/>
      <w:bookmarkEnd w:id="75"/>
      <w:bookmarkEnd w:id="76"/>
      <w:r w:rsidRPr="00CE6B12">
        <w:rPr>
          <w:rFonts w:ascii="Times New Roman" w:eastAsia="Times New Roman" w:hAnsi="Times New Roman"/>
          <w:color w:val="000000"/>
          <w:sz w:val="28"/>
          <w:szCs w:val="28"/>
          <w:lang w:val="uk-UA" w:eastAsia="uk-UA"/>
        </w:rPr>
        <w:t>Педагогічні працівники, які отримали сертифікат:</w:t>
      </w:r>
    </w:p>
    <w:p w:rsidR="00CE6B12" w:rsidRPr="00CE6B12" w:rsidRDefault="00B8405E" w:rsidP="00CE6B12">
      <w:pPr>
        <w:numPr>
          <w:ilvl w:val="0"/>
          <w:numId w:val="16"/>
        </w:numPr>
        <w:shd w:val="clear" w:color="auto" w:fill="FFFFFF"/>
        <w:tabs>
          <w:tab w:val="left" w:pos="709"/>
          <w:tab w:val="left" w:pos="851"/>
        </w:tabs>
        <w:spacing w:after="0" w:line="240" w:lineRule="auto"/>
        <w:ind w:firstLine="426"/>
        <w:jc w:val="both"/>
        <w:rPr>
          <w:rFonts w:ascii="Times New Roman" w:eastAsia="Times New Roman" w:hAnsi="Times New Roman"/>
          <w:color w:val="000000"/>
          <w:sz w:val="28"/>
          <w:szCs w:val="28"/>
          <w:lang w:val="uk-UA" w:eastAsia="uk-UA"/>
        </w:rPr>
      </w:pPr>
      <w:hyperlink r:id="rId10" w:anchor="n983">
        <w:r w:rsidR="00CE6B12" w:rsidRPr="00CE6B12">
          <w:rPr>
            <w:rFonts w:ascii="Times New Roman" w:eastAsia="Times New Roman" w:hAnsi="Times New Roman"/>
            <w:color w:val="000000"/>
            <w:sz w:val="28"/>
            <w:szCs w:val="28"/>
            <w:lang w:val="uk-UA" w:eastAsia="uk-UA"/>
          </w:rPr>
          <w:t>отримують</w:t>
        </w:r>
      </w:hyperlink>
      <w:bookmarkStart w:id="77" w:name="bookmark=id.49gfa85" w:colFirst="0" w:colLast="0"/>
      <w:bookmarkEnd w:id="77"/>
      <w:r w:rsidR="00CE6B12" w:rsidRPr="00CE6B12">
        <w:rPr>
          <w:rFonts w:ascii="Times New Roman" w:eastAsia="Times New Roman" w:hAnsi="Times New Roman"/>
          <w:color w:val="000000"/>
          <w:sz w:val="28"/>
          <w:szCs w:val="28"/>
          <w:lang w:val="uk-UA" w:eastAsia="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CE6B12" w:rsidRPr="00CE6B12" w:rsidRDefault="00CE6B12" w:rsidP="00CE6B12">
      <w:pPr>
        <w:numPr>
          <w:ilvl w:val="0"/>
          <w:numId w:val="16"/>
        </w:numPr>
        <w:shd w:val="clear" w:color="auto" w:fill="FFFFFF"/>
        <w:tabs>
          <w:tab w:val="left" w:pos="709"/>
          <w:tab w:val="left" w:pos="851"/>
        </w:tabs>
        <w:spacing w:after="0" w:line="240" w:lineRule="auto"/>
        <w:ind w:firstLine="426"/>
        <w:jc w:val="both"/>
        <w:rPr>
          <w:rFonts w:ascii="Times New Roman" w:eastAsia="Times New Roman" w:hAnsi="Times New Roman"/>
          <w:color w:val="000000"/>
          <w:sz w:val="28"/>
          <w:szCs w:val="28"/>
          <w:lang w:val="uk-UA" w:eastAsia="uk-UA"/>
        </w:rPr>
      </w:pPr>
      <w:r w:rsidRPr="00CE6B12">
        <w:rPr>
          <w:rFonts w:ascii="Times New Roman" w:eastAsia="Times New Roman" w:hAnsi="Times New Roman"/>
          <w:color w:val="000000"/>
          <w:sz w:val="28"/>
          <w:szCs w:val="28"/>
          <w:lang w:val="uk-UA"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CE6B12" w:rsidRPr="00CE6B12" w:rsidRDefault="00CE6B12" w:rsidP="00CE6B12">
      <w:pPr>
        <w:numPr>
          <w:ilvl w:val="0"/>
          <w:numId w:val="16"/>
        </w:numPr>
        <w:shd w:val="clear" w:color="auto" w:fill="FFFFFF"/>
        <w:tabs>
          <w:tab w:val="left" w:pos="709"/>
          <w:tab w:val="left" w:pos="851"/>
        </w:tabs>
        <w:spacing w:after="0" w:line="240" w:lineRule="auto"/>
        <w:ind w:firstLine="426"/>
        <w:jc w:val="both"/>
        <w:rPr>
          <w:rFonts w:ascii="Times New Roman" w:eastAsia="Times New Roman" w:hAnsi="Times New Roman"/>
          <w:color w:val="000000"/>
          <w:sz w:val="28"/>
          <w:szCs w:val="28"/>
          <w:lang w:val="uk-UA" w:eastAsia="uk-UA"/>
        </w:rPr>
      </w:pPr>
      <w:bookmarkStart w:id="78" w:name="bookmark=id.2olpkfy" w:colFirst="0" w:colLast="0"/>
      <w:bookmarkEnd w:id="78"/>
      <w:r w:rsidRPr="00CE6B12">
        <w:rPr>
          <w:rFonts w:ascii="Times New Roman" w:eastAsia="Times New Roman" w:hAnsi="Times New Roman"/>
          <w:color w:val="000000"/>
          <w:sz w:val="28"/>
          <w:szCs w:val="28"/>
          <w:lang w:val="uk-UA"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9" w:name="bookmark=id.13qzunr" w:colFirst="0" w:colLast="0"/>
      <w:bookmarkEnd w:id="79"/>
      <w:r w:rsidRPr="00CE6B12">
        <w:rPr>
          <w:rFonts w:ascii="Times New Roman" w:eastAsia="Times New Roman" w:hAnsi="Times New Roman"/>
          <w:color w:val="000000"/>
          <w:sz w:val="28"/>
          <w:szCs w:val="28"/>
          <w:lang w:val="uk-UA" w:eastAsia="uk-UA"/>
        </w:rPr>
        <w:t>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bookmarkStart w:id="80" w:name="bookmark=id.3nqndbk" w:colFirst="0" w:colLast="0"/>
      <w:bookmarkEnd w:id="80"/>
    </w:p>
    <w:p w:rsidR="00CE6B12" w:rsidRPr="00CE6B12" w:rsidRDefault="00CE6B12" w:rsidP="00CE6B12">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9.17. Щорічне підвищення кваліфікації педагогічних працівників гімназії здійснюється відповідно до </w:t>
      </w:r>
      <w:bookmarkStart w:id="81" w:name="_Hlk59890962"/>
      <w:r w:rsidRPr="00CE6B12">
        <w:rPr>
          <w:rFonts w:ascii="Times New Roman" w:hAnsi="Times New Roman"/>
          <w:sz w:val="28"/>
          <w:szCs w:val="28"/>
          <w:lang w:val="uk-UA"/>
        </w:rPr>
        <w:fldChar w:fldCharType="begin"/>
      </w:r>
      <w:r w:rsidRPr="00CE6B12">
        <w:rPr>
          <w:rFonts w:ascii="Times New Roman" w:hAnsi="Times New Roman"/>
          <w:sz w:val="28"/>
          <w:szCs w:val="28"/>
          <w:lang w:val="uk-UA"/>
        </w:rPr>
        <w:instrText xml:space="preserve"> HYPERLINK "http://zakon2.rada.gov.ua/laws/show/2145-19" \t "_blank" </w:instrText>
      </w:r>
      <w:r w:rsidRPr="00CE6B12">
        <w:rPr>
          <w:rFonts w:ascii="Times New Roman" w:hAnsi="Times New Roman"/>
          <w:sz w:val="28"/>
          <w:szCs w:val="28"/>
          <w:lang w:val="uk-UA"/>
        </w:rPr>
        <w:fldChar w:fldCharType="separate"/>
      </w:r>
      <w:r w:rsidRPr="00CE6B12">
        <w:rPr>
          <w:rFonts w:ascii="Times New Roman" w:eastAsia="Times New Roman" w:hAnsi="Times New Roman"/>
          <w:sz w:val="28"/>
          <w:szCs w:val="28"/>
          <w:bdr w:val="none" w:sz="0" w:space="0" w:color="auto" w:frame="1"/>
          <w:lang w:val="uk-UA" w:eastAsia="ru-RU"/>
        </w:rPr>
        <w:t>Законів України</w:t>
      </w:r>
      <w:r w:rsidRPr="00CE6B12">
        <w:rPr>
          <w:rFonts w:ascii="Times New Roman" w:eastAsia="Times New Roman" w:hAnsi="Times New Roman"/>
          <w:sz w:val="28"/>
          <w:szCs w:val="28"/>
          <w:bdr w:val="none" w:sz="0" w:space="0" w:color="auto" w:frame="1"/>
          <w:lang w:val="uk-UA" w:eastAsia="ru-RU"/>
        </w:rPr>
        <w:fldChar w:fldCharType="end"/>
      </w:r>
      <w:r w:rsidRPr="00CE6B12">
        <w:rPr>
          <w:rFonts w:ascii="Times New Roman" w:eastAsia="Times New Roman" w:hAnsi="Times New Roman"/>
          <w:sz w:val="28"/>
          <w:szCs w:val="28"/>
          <w:lang w:val="uk-UA" w:eastAsia="ru-RU"/>
        </w:rPr>
        <w:t> “Про освіту”, «Про повну загальну середню освіту»</w:t>
      </w:r>
      <w:bookmarkEnd w:id="81"/>
      <w:r w:rsidRPr="00CE6B12">
        <w:rPr>
          <w:rFonts w:ascii="Times New Roman" w:eastAsia="Times New Roman" w:hAnsi="Times New Roman"/>
          <w:sz w:val="28"/>
          <w:szCs w:val="28"/>
          <w:lang w:val="uk-UA" w:eastAsia="ru-RU"/>
        </w:rPr>
        <w:t xml:space="preserve">, Порядку </w:t>
      </w:r>
      <w:r w:rsidRPr="00CE6B12">
        <w:rPr>
          <w:rFonts w:ascii="Times New Roman" w:hAnsi="Times New Roman"/>
          <w:sz w:val="28"/>
          <w:szCs w:val="28"/>
          <w:lang w:val="uk-UA"/>
        </w:rPr>
        <w:t xml:space="preserve">підвищення кваліфікації педагогічних і науково-педагогічних працівників, затвердженого Постановою Кабінету Міністрів України від 21 серпня 2019 р. №800. </w:t>
      </w:r>
      <w:r w:rsidRPr="00CE6B12">
        <w:rPr>
          <w:rFonts w:ascii="Times New Roman" w:eastAsia="Times New Roman" w:hAnsi="Times New Roman"/>
          <w:sz w:val="28"/>
          <w:szCs w:val="28"/>
          <w:lang w:val="uk-UA"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10% має бути обов’язково спрямована на вдосконалення знань, вмінь і практичних навичок у частині роботи з дітьми з особливими освітніми потребами. Загальна кількість академічних годин для підвищення кваліфікації вихователя дошкільного відділення - 120 годин.</w:t>
      </w:r>
    </w:p>
    <w:p w:rsidR="00CE6B12" w:rsidRPr="00CE6B12" w:rsidRDefault="00CE6B12" w:rsidP="00CE6B12">
      <w:pPr>
        <w:shd w:val="clear" w:color="auto" w:fill="FFFFFF"/>
        <w:spacing w:after="0" w:line="240" w:lineRule="auto"/>
        <w:ind w:firstLine="709"/>
        <w:jc w:val="both"/>
        <w:textAlignment w:val="baseline"/>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9.18. Права і обов’язки інших працівників та допоміжного персоналу регулюються трудовим законодавством, Статутом та Правилами внутрішнього розпорядку закладу освіти.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9.19. Батьки учнів або особи, які їх замінюють, є учасниками освітнього процесу з моменту зарахування їхніх дітей до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rPr>
          <w:rFonts w:ascii="Times New Roman" w:hAnsi="Times New Roman"/>
          <w:sz w:val="28"/>
          <w:szCs w:val="28"/>
          <w:lang w:val="uk-UA" w:eastAsia="ru-RU"/>
        </w:rPr>
      </w:pPr>
      <w:r w:rsidRPr="00CE6B12">
        <w:rPr>
          <w:rFonts w:ascii="Times New Roman" w:hAnsi="Times New Roman"/>
          <w:sz w:val="28"/>
          <w:szCs w:val="28"/>
          <w:lang w:val="uk-UA" w:eastAsia="ru-RU"/>
        </w:rPr>
        <w:t>9.20. Батьки або особи, які їх замінюють, мають право:</w:t>
      </w:r>
    </w:p>
    <w:p w:rsidR="00CE6B12" w:rsidRPr="00CE6B12" w:rsidRDefault="00CE6B12" w:rsidP="00CE6B12">
      <w:pPr>
        <w:numPr>
          <w:ilvl w:val="0"/>
          <w:numId w:val="17"/>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обирати заклад освіти, освітню програму, вид і форму здобуття дітьми відповідної освіти;</w:t>
      </w:r>
    </w:p>
    <w:p w:rsidR="00CE6B12" w:rsidRPr="00CE6B12" w:rsidRDefault="00CE6B12" w:rsidP="00CE6B12">
      <w:pPr>
        <w:numPr>
          <w:ilvl w:val="0"/>
          <w:numId w:val="17"/>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брати участь у розробленні індивідуальної програми розвитку дитини та/або індивідуального плану;</w:t>
      </w:r>
    </w:p>
    <w:p w:rsidR="00CE6B12" w:rsidRPr="00CE6B12" w:rsidRDefault="00CE6B12" w:rsidP="00CE6B12">
      <w:pPr>
        <w:numPr>
          <w:ilvl w:val="0"/>
          <w:numId w:val="17"/>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сприяти виконанню дитиною освітньої програми та досягненню нею передбачених у програмі результатів навчання;</w:t>
      </w:r>
    </w:p>
    <w:p w:rsidR="00CE6B12" w:rsidRPr="00CE6B12" w:rsidRDefault="00CE6B12" w:rsidP="00CE6B12">
      <w:pPr>
        <w:numPr>
          <w:ilvl w:val="0"/>
          <w:numId w:val="17"/>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звертатися до директора гімназії і органів громадського самоврядування з питань навчання, виховання дітей;</w:t>
      </w:r>
    </w:p>
    <w:p w:rsidR="00CE6B12" w:rsidRPr="00CE6B12" w:rsidRDefault="00CE6B12" w:rsidP="00CE6B12">
      <w:pPr>
        <w:numPr>
          <w:ilvl w:val="0"/>
          <w:numId w:val="17"/>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брати участь у заходах, спрямованих на поліпшення організації освітнього процесу та зміцнення матеріально-технічної бази гімназії;</w:t>
      </w:r>
    </w:p>
    <w:p w:rsidR="00CE6B12" w:rsidRPr="00CE6B12" w:rsidRDefault="00CE6B12" w:rsidP="00CE6B12">
      <w:pPr>
        <w:numPr>
          <w:ilvl w:val="0"/>
          <w:numId w:val="17"/>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приймати рішення щодо участі дитини в інноваційній діяльності гімназії;</w:t>
      </w:r>
    </w:p>
    <w:p w:rsidR="00CE6B12" w:rsidRPr="00CE6B12" w:rsidRDefault="00CE6B12" w:rsidP="00CE6B12">
      <w:pPr>
        <w:numPr>
          <w:ilvl w:val="0"/>
          <w:numId w:val="17"/>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обирати і бути обраними до органів громадського самоврядування гімназії;</w:t>
      </w:r>
    </w:p>
    <w:p w:rsidR="00CE6B12" w:rsidRPr="00CE6B12" w:rsidRDefault="00CE6B12" w:rsidP="00CE6B12">
      <w:pPr>
        <w:numPr>
          <w:ilvl w:val="0"/>
          <w:numId w:val="17"/>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захищати законні інтереси дітей.</w:t>
      </w:r>
    </w:p>
    <w:p w:rsidR="00CE6B12" w:rsidRPr="00CE6B12" w:rsidRDefault="00CE6B12" w:rsidP="00CE6B12">
      <w:pPr>
        <w:shd w:val="clear" w:color="auto" w:fill="FFFFFF"/>
        <w:spacing w:after="0" w:line="240" w:lineRule="auto"/>
        <w:ind w:left="426"/>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9.21. Батьки учнів, та особи, які їх замінюють, є відповідальними за здобуття дітьми повної загальної середньої освіти, їх виховання і зобов’язані:</w:t>
      </w:r>
    </w:p>
    <w:p w:rsidR="00CE6B12" w:rsidRPr="00CE6B12" w:rsidRDefault="00CE6B12" w:rsidP="00CE6B12">
      <w:pPr>
        <w:numPr>
          <w:ilvl w:val="0"/>
          <w:numId w:val="1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забезпечувати умови для здобуття дитиною повної загальної середньої освіти за будь-якою формою навчання;</w:t>
      </w:r>
    </w:p>
    <w:p w:rsidR="00CE6B12" w:rsidRPr="00CE6B12" w:rsidRDefault="00CE6B12" w:rsidP="00CE6B12">
      <w:pPr>
        <w:numPr>
          <w:ilvl w:val="0"/>
          <w:numId w:val="1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постійно дбати про фізичне здоров’я, психічний стан дітей, створювати належні умови для розвитку їх природних здібностей;</w:t>
      </w:r>
    </w:p>
    <w:p w:rsidR="00CE6B12" w:rsidRPr="00CE6B12" w:rsidRDefault="00CE6B12" w:rsidP="00CE6B12">
      <w:pPr>
        <w:numPr>
          <w:ilvl w:val="0"/>
          <w:numId w:val="1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поважати гідність дитини, виховувати працелюбність, почуття доброти, 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CE6B12" w:rsidRPr="00CE6B12" w:rsidRDefault="00CE6B12" w:rsidP="00CE6B12">
      <w:pPr>
        <w:numPr>
          <w:ilvl w:val="0"/>
          <w:numId w:val="18"/>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9.22. Інші права та обов’язки батьків і осіб, які їх замінюють, визначаються </w:t>
      </w:r>
      <w:hyperlink r:id="rId11" w:tgtFrame="_blank" w:history="1">
        <w:r w:rsidRPr="00CE6B12">
          <w:rPr>
            <w:rFonts w:ascii="Times New Roman" w:eastAsia="Times New Roman" w:hAnsi="Times New Roman"/>
            <w:sz w:val="28"/>
            <w:szCs w:val="28"/>
            <w:bdr w:val="none" w:sz="0" w:space="0" w:color="auto" w:frame="1"/>
            <w:lang w:val="uk-UA" w:eastAsia="ru-RU"/>
          </w:rPr>
          <w:t>Законами України</w:t>
        </w:r>
      </w:hyperlink>
      <w:r w:rsidRPr="00CE6B12">
        <w:rPr>
          <w:rFonts w:ascii="Times New Roman" w:eastAsia="Times New Roman" w:hAnsi="Times New Roman"/>
          <w:sz w:val="28"/>
          <w:szCs w:val="28"/>
          <w:lang w:val="uk-UA" w:eastAsia="ru-RU"/>
        </w:rPr>
        <w:t> “Про освіту”, «Про повну загальну середню освіту».</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9.23. Злісне ухилення батьків від виконання обов’язків щодо здобуття їх неповнолітніми дітьми повної загальної середньої освіти може бути підставою для притягнення їх до відповідальності відповідно чинному законодавству.</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9.24. Учасники освітнього процесу - представники підприємств, установ, організацій (</w:t>
      </w:r>
      <w:r w:rsidRPr="00CE6B12">
        <w:rPr>
          <w:rFonts w:ascii="Times New Roman" w:hAnsi="Times New Roman"/>
          <w:i/>
          <w:iCs/>
          <w:sz w:val="28"/>
          <w:szCs w:val="28"/>
          <w:bdr w:val="none" w:sz="0" w:space="0" w:color="auto" w:frame="1"/>
          <w:lang w:val="uk-UA" w:eastAsia="ru-RU"/>
        </w:rPr>
        <w:t>далі</w:t>
      </w:r>
      <w:r w:rsidRPr="00CE6B12">
        <w:rPr>
          <w:rFonts w:ascii="Times New Roman" w:hAnsi="Times New Roman"/>
          <w:sz w:val="28"/>
          <w:szCs w:val="28"/>
          <w:lang w:val="uk-UA" w:eastAsia="ru-RU"/>
        </w:rPr>
        <w:t xml:space="preserve"> - представники громадськості), інші особи, передбачені спеціальними законами та залучені до освітнього процесу у порядку, що визначається </w:t>
      </w:r>
      <w:r w:rsidRPr="00CE6B12">
        <w:rPr>
          <w:rFonts w:ascii="Times New Roman" w:eastAsia="Times New Roman" w:hAnsi="Times New Roman"/>
          <w:sz w:val="28"/>
          <w:szCs w:val="28"/>
          <w:lang w:val="uk-UA" w:eastAsia="ru-RU"/>
        </w:rPr>
        <w:t xml:space="preserve">гімназією </w:t>
      </w:r>
      <w:r w:rsidRPr="00CE6B12">
        <w:rPr>
          <w:rFonts w:ascii="Times New Roman" w:hAnsi="Times New Roman"/>
          <w:sz w:val="28"/>
          <w:szCs w:val="28"/>
          <w:lang w:val="uk-UA" w:eastAsia="ru-RU"/>
        </w:rPr>
        <w:t>— мають право:</w:t>
      </w:r>
    </w:p>
    <w:p w:rsidR="00CE6B12" w:rsidRPr="00CE6B12" w:rsidRDefault="00CE6B12" w:rsidP="00CE6B12">
      <w:pPr>
        <w:numPr>
          <w:ilvl w:val="0"/>
          <w:numId w:val="1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обирати і бути обраними до органів громадського самоврядування гімназії;</w:t>
      </w:r>
    </w:p>
    <w:p w:rsidR="00CE6B12" w:rsidRPr="00CE6B12" w:rsidRDefault="00CE6B12" w:rsidP="00CE6B12">
      <w:pPr>
        <w:numPr>
          <w:ilvl w:val="0"/>
          <w:numId w:val="1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керувати учнівськими об’єднаннями за інтересами, гуртками, секціями;</w:t>
      </w:r>
    </w:p>
    <w:p w:rsidR="00CE6B12" w:rsidRPr="00CE6B12" w:rsidRDefault="00CE6B12" w:rsidP="00CE6B12">
      <w:pPr>
        <w:numPr>
          <w:ilvl w:val="0"/>
          <w:numId w:val="1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сприяти поліпшенню матеріально-технічної бази, фінансовому забезпеченню гімназії;</w:t>
      </w:r>
    </w:p>
    <w:p w:rsidR="00CE6B12" w:rsidRPr="00CE6B12" w:rsidRDefault="00CE6B12" w:rsidP="00CE6B12">
      <w:pPr>
        <w:numPr>
          <w:ilvl w:val="0"/>
          <w:numId w:val="1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брати участь в організації освітнього процесу;</w:t>
      </w:r>
    </w:p>
    <w:p w:rsidR="00CE6B12" w:rsidRPr="00CE6B12" w:rsidRDefault="00CE6B12" w:rsidP="00CE6B12">
      <w:pPr>
        <w:numPr>
          <w:ilvl w:val="0"/>
          <w:numId w:val="19"/>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проводити консультації для педагогічних працівників.</w:t>
      </w:r>
    </w:p>
    <w:p w:rsidR="00CE6B12" w:rsidRPr="00CE6B12" w:rsidRDefault="00CE6B12" w:rsidP="00CE6B12">
      <w:pPr>
        <w:shd w:val="clear" w:color="auto" w:fill="FFFFFF"/>
        <w:spacing w:after="0" w:line="240" w:lineRule="auto"/>
        <w:ind w:left="426"/>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9.25. Представники громадськості, інші особи, передбачені спеціальними законами та залучені до освітнього процесу у порядку, що визначається гімназією, зобов’язані:</w:t>
      </w:r>
    </w:p>
    <w:p w:rsidR="00CE6B12" w:rsidRPr="00CE6B12" w:rsidRDefault="00CE6B12" w:rsidP="00CE6B12">
      <w:pPr>
        <w:numPr>
          <w:ilvl w:val="0"/>
          <w:numId w:val="20"/>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дотримуватися положень цього Статуту;</w:t>
      </w:r>
    </w:p>
    <w:p w:rsidR="00CE6B12" w:rsidRPr="00CE6B12" w:rsidRDefault="00CE6B12" w:rsidP="00CE6B12">
      <w:pPr>
        <w:numPr>
          <w:ilvl w:val="0"/>
          <w:numId w:val="20"/>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виконувати накази та розпорядження директора гімназії, рішення органів громадського самоврядування;</w:t>
      </w:r>
    </w:p>
    <w:p w:rsidR="00CE6B12" w:rsidRPr="00CE6B12" w:rsidRDefault="00CE6B12" w:rsidP="00CE6B12">
      <w:pPr>
        <w:numPr>
          <w:ilvl w:val="0"/>
          <w:numId w:val="20"/>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пропагувати здоровий спосіб життя;</w:t>
      </w:r>
    </w:p>
    <w:p w:rsidR="00CE6B12" w:rsidRPr="00CE6B12" w:rsidRDefault="00CE6B12" w:rsidP="00CE6B12">
      <w:pPr>
        <w:numPr>
          <w:ilvl w:val="0"/>
          <w:numId w:val="20"/>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виконувати накази і розпорядження  засновника гімназії.</w:t>
      </w:r>
    </w:p>
    <w:p w:rsidR="00CE6B12" w:rsidRPr="00CE6B12" w:rsidRDefault="00CE6B12" w:rsidP="00CE6B12">
      <w:pPr>
        <w:shd w:val="clear" w:color="auto" w:fill="FFFFFF"/>
        <w:spacing w:after="0" w:line="240" w:lineRule="auto"/>
        <w:ind w:left="426"/>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9.26. 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9.27. 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9.28. Шкода, заподіяна учнями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відшкодовується відповідно до законодавства України.</w:t>
      </w:r>
    </w:p>
    <w:p w:rsidR="00CE6B12" w:rsidRPr="00CE6B12" w:rsidRDefault="00CE6B12" w:rsidP="00CE6B12">
      <w:pPr>
        <w:shd w:val="clear" w:color="auto" w:fill="FFFFFF"/>
        <w:spacing w:after="0" w:line="240" w:lineRule="auto"/>
        <w:ind w:firstLine="709"/>
        <w:jc w:val="center"/>
        <w:rPr>
          <w:rFonts w:ascii="Times New Roman" w:eastAsia="Times New Roman" w:hAnsi="Times New Roman"/>
          <w:b/>
          <w:bCs/>
          <w:sz w:val="28"/>
          <w:szCs w:val="28"/>
          <w:lang w:val="uk-UA" w:eastAsia="ru-RU"/>
        </w:rPr>
      </w:pPr>
    </w:p>
    <w:p w:rsidR="00CE6B12" w:rsidRPr="00CE6B12" w:rsidRDefault="00CE6B12" w:rsidP="00CE6B12">
      <w:pPr>
        <w:shd w:val="clear" w:color="auto" w:fill="FFFFFF"/>
        <w:spacing w:after="0" w:line="240" w:lineRule="auto"/>
        <w:ind w:firstLine="709"/>
        <w:jc w:val="center"/>
        <w:rPr>
          <w:rFonts w:ascii="Times New Roman" w:eastAsia="Times New Roman" w:hAnsi="Times New Roman"/>
          <w:b/>
          <w:sz w:val="28"/>
          <w:szCs w:val="28"/>
          <w:lang w:val="uk-UA" w:eastAsia="ru-RU"/>
        </w:rPr>
      </w:pPr>
      <w:r w:rsidRPr="00CE6B12">
        <w:rPr>
          <w:rFonts w:ascii="Times New Roman" w:eastAsia="Times New Roman" w:hAnsi="Times New Roman"/>
          <w:b/>
          <w:bCs/>
          <w:sz w:val="28"/>
          <w:szCs w:val="28"/>
          <w:lang w:val="uk-UA" w:eastAsia="ru-RU"/>
        </w:rPr>
        <w:t>Х</w:t>
      </w:r>
      <w:r w:rsidRPr="00CE6B12">
        <w:rPr>
          <w:rFonts w:ascii="Times New Roman" w:eastAsia="Times New Roman" w:hAnsi="Times New Roman"/>
          <w:b/>
          <w:sz w:val="28"/>
          <w:szCs w:val="28"/>
          <w:lang w:val="uk-UA" w:eastAsia="ru-RU"/>
        </w:rPr>
        <w:t>. Забезпечення якості загальної середньої освіти</w:t>
      </w:r>
    </w:p>
    <w:p w:rsidR="00CE6B12" w:rsidRPr="00CE6B12" w:rsidRDefault="00CE6B12" w:rsidP="00CE6B12">
      <w:pPr>
        <w:shd w:val="clear" w:color="auto" w:fill="FFFFFF"/>
        <w:spacing w:after="0" w:line="240" w:lineRule="auto"/>
        <w:ind w:firstLine="709"/>
        <w:jc w:val="center"/>
        <w:rPr>
          <w:rFonts w:ascii="Times New Roman" w:eastAsia="Times New Roman" w:hAnsi="Times New Roman"/>
          <w:b/>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10.1. Гімназія створює умови для досягнення учнями результатів навчання та виконання Державних стандартів початкової, базової загальної середньої освіти.</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10.2. Процедура досягнення учнями результатів навчання, передбачених у відповідному Державному стандарті загальної середньої освіти, визначається освітньою (освітніми) програмою (програмами) гімназії. Для забезпечення досягнення особами з особливими освітніми потребами результатів навчання, передбачених у відповідному Державному стандарті загальної середньої освіти, до штату гімназії може вводитись посада асистента вчителя.</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10.3. Контроль за відповідністю освітнього рівня учнів вимогам Державного стандарту загальної середньої освіти здійснюється шляхом їх державної підсумкової атестації. Поточне та підсумкове оцінювання знань учнів та вибір їх форм, змісту та способу здійснює гімназія.</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xml:space="preserve">    10.4. Система забезпечення якості освіти в гімназії може включати:</w:t>
      </w:r>
      <w:r w:rsidRPr="00CE6B12">
        <w:rPr>
          <w:rFonts w:ascii="Times New Roman" w:eastAsia="Times New Roman" w:hAnsi="Times New Roman"/>
          <w:sz w:val="28"/>
          <w:szCs w:val="28"/>
          <w:lang w:val="uk-UA" w:eastAsia="ru-RU"/>
        </w:rPr>
        <w:br/>
        <w:t xml:space="preserve">      - стратегію та процедури забезпечення якості освіти;</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систему та механізми забезпечення академічної доброчесності;</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оприлюднені критерії, правила і процедури оцінювання учнів;</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оприлюднені критерії, правила і процедури оцінювання професійної діяльності педагогічних працівників;</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оприлюднені критерії, правила і процедури оцінювання управлінської діяльності керівних працівників;</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забезпечення наявності необхідних ресурсів для організації освітнього процесу, в тому числі для самостійної роботи учнів;</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забезпечення наявності інформаційних систем для ефективного управління;</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створення інклюзивного освітнього середовища, універсального дизайну та розумного пристосування;</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інші процедури та заходи, що визначаються законами або документами гімназії.</w:t>
      </w:r>
    </w:p>
    <w:p w:rsidR="00CE6B12" w:rsidRPr="00CE6B12" w:rsidRDefault="00CE6B12" w:rsidP="00CE6B12">
      <w:pPr>
        <w:shd w:val="clear" w:color="auto" w:fill="FFFFFF"/>
        <w:spacing w:after="0" w:line="240" w:lineRule="auto"/>
        <w:ind w:firstLine="426"/>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 xml:space="preserve">10.5. Учасники освітнього процесу гімназії зобов’язані дотримуватись академічної доброчесності. </w:t>
      </w:r>
      <w:r w:rsidRPr="00CE6B12">
        <w:rPr>
          <w:rFonts w:ascii="Times New Roman" w:eastAsia="Times New Roman" w:hAnsi="Times New Roman"/>
          <w:sz w:val="28"/>
          <w:szCs w:val="28"/>
          <w:lang w:val="uk-UA" w:eastAsia="uk-UA"/>
        </w:rPr>
        <w:t>Система та механізми забезпечення академічної доброчесності  формуються відповідно до </w:t>
      </w:r>
      <w:hyperlink r:id="rId12" w:history="1">
        <w:r w:rsidRPr="00CE6B12">
          <w:rPr>
            <w:rFonts w:ascii="Times New Roman" w:eastAsia="Times New Roman" w:hAnsi="Times New Roman"/>
            <w:sz w:val="28"/>
            <w:szCs w:val="28"/>
            <w:bdr w:val="none" w:sz="0" w:space="0" w:color="auto" w:frame="1"/>
            <w:lang w:val="uk-UA" w:eastAsia="uk-UA"/>
          </w:rPr>
          <w:t>Закону України "Про освіту"</w:t>
        </w:r>
      </w:hyperlink>
      <w:r w:rsidRPr="00CE6B12">
        <w:rPr>
          <w:rFonts w:ascii="Times New Roman" w:eastAsia="Times New Roman" w:hAnsi="Times New Roman"/>
          <w:sz w:val="28"/>
          <w:szCs w:val="28"/>
          <w:lang w:val="uk-UA" w:eastAsia="uk-UA"/>
        </w:rPr>
        <w:t> .</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13" w:history="1">
        <w:r w:rsidRPr="00CE6B12">
          <w:rPr>
            <w:rFonts w:ascii="Times New Roman" w:hAnsi="Times New Roman"/>
            <w:sz w:val="28"/>
            <w:szCs w:val="28"/>
            <w:bdr w:val="none" w:sz="0" w:space="0" w:color="auto" w:frame="1"/>
            <w:lang w:val="uk-UA" w:eastAsia="uk-UA"/>
          </w:rPr>
          <w:t>Законом України "Про освіту"</w:t>
        </w:r>
      </w:hyperlink>
      <w:r w:rsidRPr="00CE6B12">
        <w:rPr>
          <w:rFonts w:ascii="Times New Roman" w:hAnsi="Times New Roman"/>
          <w:sz w:val="28"/>
          <w:szCs w:val="28"/>
          <w:lang w:val="uk-UA" w:eastAsia="uk-UA"/>
        </w:rPr>
        <w:t>, а також такі форми обману, як:</w:t>
      </w:r>
    </w:p>
    <w:p w:rsidR="00CE6B12" w:rsidRPr="00CE6B12" w:rsidRDefault="00CE6B12" w:rsidP="00CE6B12">
      <w:pPr>
        <w:numPr>
          <w:ilvl w:val="0"/>
          <w:numId w:val="21"/>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CE6B12" w:rsidRPr="00CE6B12" w:rsidRDefault="00CE6B12" w:rsidP="00CE6B12">
      <w:pPr>
        <w:numPr>
          <w:ilvl w:val="0"/>
          <w:numId w:val="21"/>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використання учнем під час контрольних заходів непередбачених допоміжних матеріалів та/або технічних засобів;</w:t>
      </w:r>
    </w:p>
    <w:p w:rsidR="00CE6B12" w:rsidRPr="00CE6B12" w:rsidRDefault="00CE6B12" w:rsidP="00CE6B12">
      <w:pPr>
        <w:numPr>
          <w:ilvl w:val="0"/>
          <w:numId w:val="21"/>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проходження процедури оцінювання результатів навчання замість інших осіб;</w:t>
      </w:r>
    </w:p>
    <w:p w:rsidR="00CE6B12" w:rsidRPr="00CE6B12" w:rsidRDefault="00CE6B12" w:rsidP="00CE6B12">
      <w:pPr>
        <w:numPr>
          <w:ilvl w:val="0"/>
          <w:numId w:val="21"/>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необ’єктивне оцінювання компетентностей педагогічних працівників під час атестації чи сертифікації.</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 xml:space="preserve"> Педагогічні працівники, стосовно яких встановлено факт порушення академічної доброчесності:</w:t>
      </w:r>
    </w:p>
    <w:p w:rsidR="00CE6B12" w:rsidRPr="00CE6B12" w:rsidRDefault="00CE6B12" w:rsidP="00CE6B12">
      <w:pPr>
        <w:numPr>
          <w:ilvl w:val="0"/>
          <w:numId w:val="22"/>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не можуть бути залучені до проведення процедур та заходів забезпечення і підвищення якості освіти, учнівських олімпіад та інших змагань;</w:t>
      </w:r>
    </w:p>
    <w:p w:rsidR="00CE6B12" w:rsidRPr="00CE6B12" w:rsidRDefault="00CE6B12" w:rsidP="00CE6B12">
      <w:pPr>
        <w:numPr>
          <w:ilvl w:val="0"/>
          <w:numId w:val="22"/>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CE6B12" w:rsidRPr="00CE6B12" w:rsidRDefault="00CE6B12" w:rsidP="00CE6B12">
      <w:pPr>
        <w:numPr>
          <w:ilvl w:val="0"/>
          <w:numId w:val="22"/>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не можуть отримувати будь-які види заохочення (премії, інші заохочувальні виплати, нагороди тощо) протягом одного року;</w:t>
      </w:r>
    </w:p>
    <w:p w:rsidR="00CE6B12" w:rsidRPr="00CE6B12" w:rsidRDefault="00CE6B12" w:rsidP="00CE6B12">
      <w:pPr>
        <w:numPr>
          <w:ilvl w:val="0"/>
          <w:numId w:val="22"/>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можуть бути позбавлені педагогічного звання.</w:t>
      </w:r>
    </w:p>
    <w:p w:rsidR="00CE6B12" w:rsidRPr="00CE6B12" w:rsidRDefault="00CE6B12" w:rsidP="00CE6B12">
      <w:pPr>
        <w:shd w:val="clear" w:color="auto" w:fill="FFFFFF"/>
        <w:spacing w:after="0" w:line="240" w:lineRule="auto"/>
        <w:ind w:left="142"/>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Факт порушення академічної доброчесності враховується під час:</w:t>
      </w:r>
    </w:p>
    <w:p w:rsidR="00CE6B12" w:rsidRPr="00CE6B12" w:rsidRDefault="00CE6B12" w:rsidP="00CE6B12">
      <w:pPr>
        <w:numPr>
          <w:ilvl w:val="0"/>
          <w:numId w:val="22"/>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вирішення питання про притягнення педагогічного працівника до дисциплінарної відповідальності;</w:t>
      </w:r>
    </w:p>
    <w:p w:rsidR="00CE6B12" w:rsidRPr="00CE6B12" w:rsidRDefault="00CE6B12" w:rsidP="00CE6B12">
      <w:pPr>
        <w:numPr>
          <w:ilvl w:val="0"/>
          <w:numId w:val="22"/>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конкурсного відбору на посаду директора гімназії.</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За порушення академічної доброчесності до учня може бути застосовано такі види академічної відповідальності:</w:t>
      </w:r>
    </w:p>
    <w:p w:rsidR="00CE6B12" w:rsidRPr="00CE6B12" w:rsidRDefault="00CE6B12" w:rsidP="00CE6B12">
      <w:pPr>
        <w:numPr>
          <w:ilvl w:val="0"/>
          <w:numId w:val="2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зауваження;</w:t>
      </w:r>
    </w:p>
    <w:p w:rsidR="00CE6B12" w:rsidRPr="00CE6B12" w:rsidRDefault="00CE6B12" w:rsidP="00CE6B12">
      <w:pPr>
        <w:numPr>
          <w:ilvl w:val="0"/>
          <w:numId w:val="2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повторне проходження підсумкового оцінювання;</w:t>
      </w:r>
    </w:p>
    <w:p w:rsidR="00CE6B12" w:rsidRPr="00CE6B12" w:rsidRDefault="00CE6B12" w:rsidP="00CE6B12">
      <w:pPr>
        <w:numPr>
          <w:ilvl w:val="0"/>
          <w:numId w:val="2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повторне проходження державної підсумкової атестації;</w:t>
      </w:r>
    </w:p>
    <w:p w:rsidR="00CE6B12" w:rsidRPr="00CE6B12" w:rsidRDefault="00CE6B12" w:rsidP="00CE6B12">
      <w:pPr>
        <w:numPr>
          <w:ilvl w:val="0"/>
          <w:numId w:val="2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повторне проходження відповідного освітнього компонента освітньої програми;</w:t>
      </w:r>
    </w:p>
    <w:p w:rsidR="00CE6B12" w:rsidRPr="00CE6B12" w:rsidRDefault="00CE6B12" w:rsidP="00CE6B12">
      <w:pPr>
        <w:numPr>
          <w:ilvl w:val="0"/>
          <w:numId w:val="23"/>
        </w:numPr>
        <w:shd w:val="clear" w:color="auto" w:fill="FFFFFF"/>
        <w:spacing w:after="0" w:line="240" w:lineRule="auto"/>
        <w:ind w:firstLine="426"/>
        <w:contextualSpacing/>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позбавлення отриманих із порушеннями академічної доброчесності  призових місць на учнівських змаганнях, турнірах, олімпіадах, конкурсах та інших нагород.</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 xml:space="preserve">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 xml:space="preserve"> Рішення про позбавлення учня  призових місць на учнівських змаганнях, турнірах, олімпіадах, конкурсах, інших нагород,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 xml:space="preserve"> Види академічної відповідальності, що можуть бути застосовані до здобувачів освіти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 xml:space="preserve">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10.6. Гімназія має право ініціювати акредитацію освітньої (освітніх) програми (програм) відповідно до законодавства.</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ХІ. Управління гімназією</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rPr>
          <w:rFonts w:ascii="Times New Roman" w:hAnsi="Times New Roman"/>
          <w:sz w:val="28"/>
          <w:szCs w:val="28"/>
          <w:lang w:val="uk-UA"/>
        </w:rPr>
      </w:pPr>
      <w:r w:rsidRPr="00CE6B12">
        <w:rPr>
          <w:rFonts w:ascii="Times New Roman" w:hAnsi="Times New Roman"/>
          <w:sz w:val="28"/>
          <w:szCs w:val="28"/>
          <w:lang w:val="uk-UA"/>
        </w:rPr>
        <w:t>11.1. Управління гімназією в межах повноважень, визначених законами та Статутом, здійснюють:</w:t>
      </w:r>
    </w:p>
    <w:p w:rsidR="00CE6B12" w:rsidRPr="00CE6B12" w:rsidRDefault="00CE6B12" w:rsidP="00CE6B12">
      <w:pPr>
        <w:shd w:val="clear" w:color="auto" w:fill="FFFFFF"/>
        <w:spacing w:after="0" w:line="240" w:lineRule="auto"/>
        <w:ind w:firstLine="426"/>
        <w:rPr>
          <w:rFonts w:ascii="Times New Roman" w:hAnsi="Times New Roman"/>
          <w:color w:val="000000"/>
          <w:sz w:val="28"/>
          <w:szCs w:val="28"/>
          <w:lang w:val="uk-UA"/>
        </w:rPr>
      </w:pPr>
      <w:r w:rsidRPr="00CE6B12">
        <w:rPr>
          <w:rFonts w:ascii="Times New Roman" w:hAnsi="Times New Roman"/>
          <w:sz w:val="28"/>
          <w:szCs w:val="28"/>
          <w:lang w:val="uk-UA"/>
        </w:rPr>
        <w:t>- засновник та уповноважений ним орган;</w:t>
      </w:r>
      <w:r w:rsidRPr="00CE6B12">
        <w:rPr>
          <w:rFonts w:ascii="Times New Roman" w:hAnsi="Times New Roman"/>
          <w:sz w:val="28"/>
          <w:szCs w:val="28"/>
          <w:lang w:val="uk-UA"/>
        </w:rPr>
        <w:br/>
        <w:t xml:space="preserve">      - керівник закладу освіти;</w:t>
      </w:r>
      <w:r w:rsidRPr="00CE6B12">
        <w:rPr>
          <w:rFonts w:ascii="Times New Roman" w:hAnsi="Times New Roman"/>
          <w:sz w:val="28"/>
          <w:szCs w:val="28"/>
          <w:lang w:val="uk-UA"/>
        </w:rPr>
        <w:br/>
        <w:t xml:space="preserve">      - педагогічна рада;</w:t>
      </w:r>
      <w:r w:rsidRPr="00CE6B12">
        <w:rPr>
          <w:rFonts w:ascii="Times New Roman" w:hAnsi="Times New Roman"/>
          <w:sz w:val="28"/>
          <w:szCs w:val="28"/>
          <w:lang w:val="uk-UA"/>
        </w:rPr>
        <w:br/>
      </w:r>
      <w:r w:rsidRPr="00CE6B12">
        <w:rPr>
          <w:rFonts w:ascii="Times New Roman" w:hAnsi="Times New Roman"/>
          <w:color w:val="000000"/>
          <w:sz w:val="28"/>
          <w:szCs w:val="28"/>
          <w:lang w:val="uk-UA"/>
        </w:rPr>
        <w:t xml:space="preserve">      -</w:t>
      </w:r>
      <w:r w:rsidRPr="00CE6B12">
        <w:rPr>
          <w:rFonts w:ascii="Times New Roman" w:hAnsi="Times New Roman"/>
          <w:color w:val="000000"/>
          <w:sz w:val="28"/>
          <w:szCs w:val="28"/>
          <w:shd w:val="clear" w:color="auto" w:fill="FFFFFF"/>
          <w:lang w:val="uk-UA"/>
        </w:rPr>
        <w:t>вищий колегіальний орган громадського самоврядування закладу освіти</w:t>
      </w:r>
      <w:r w:rsidRPr="00CE6B12">
        <w:rPr>
          <w:rFonts w:ascii="Times New Roman" w:hAnsi="Times New Roman"/>
          <w:color w:val="000000"/>
          <w:sz w:val="28"/>
          <w:szCs w:val="28"/>
          <w:lang w:val="uk-UA"/>
        </w:rPr>
        <w:t>.</w:t>
      </w:r>
    </w:p>
    <w:p w:rsidR="00CE6B12" w:rsidRPr="00CE6B12" w:rsidRDefault="00CE6B12" w:rsidP="00CE6B12">
      <w:pPr>
        <w:shd w:val="clear" w:color="auto" w:fill="FFFFFF"/>
        <w:spacing w:after="0" w:line="240" w:lineRule="auto"/>
        <w:ind w:firstLine="426"/>
        <w:rPr>
          <w:rFonts w:ascii="Times New Roman" w:hAnsi="Times New Roman"/>
          <w:sz w:val="28"/>
          <w:szCs w:val="28"/>
          <w:lang w:val="uk-UA" w:eastAsia="uk-UA"/>
        </w:rPr>
      </w:pPr>
      <w:r w:rsidRPr="00CE6B12">
        <w:rPr>
          <w:rFonts w:ascii="Times New Roman" w:hAnsi="Times New Roman"/>
          <w:color w:val="000000"/>
          <w:sz w:val="28"/>
          <w:szCs w:val="28"/>
          <w:lang w:val="uk-UA"/>
        </w:rPr>
        <w:br/>
      </w:r>
      <w:r w:rsidRPr="00CE6B12">
        <w:rPr>
          <w:rFonts w:ascii="Times New Roman" w:hAnsi="Times New Roman"/>
          <w:sz w:val="28"/>
          <w:szCs w:val="28"/>
          <w:lang w:val="uk-UA"/>
        </w:rPr>
        <w:t xml:space="preserve">          11.2 </w:t>
      </w:r>
      <w:r w:rsidRPr="00CE6B12">
        <w:rPr>
          <w:rFonts w:ascii="Times New Roman" w:hAnsi="Times New Roman"/>
          <w:sz w:val="28"/>
          <w:szCs w:val="28"/>
          <w:lang w:val="uk-UA" w:eastAsia="uk-UA"/>
        </w:rPr>
        <w:t>. Засновник гімназії:</w:t>
      </w:r>
    </w:p>
    <w:p w:rsidR="00CE6B12" w:rsidRPr="00CE6B12" w:rsidRDefault="00CE6B12" w:rsidP="00CE6B12">
      <w:pPr>
        <w:shd w:val="clear" w:color="auto" w:fill="FFFFFF"/>
        <w:spacing w:after="0" w:line="240" w:lineRule="auto"/>
        <w:ind w:firstLine="426"/>
        <w:jc w:val="both"/>
        <w:rPr>
          <w:rFonts w:ascii="Times New Roman" w:hAnsi="Times New Roman"/>
          <w:sz w:val="28"/>
          <w:szCs w:val="28"/>
          <w:lang w:val="uk-UA" w:eastAsia="uk-UA"/>
        </w:rPr>
      </w:pPr>
      <w:r w:rsidRPr="00CE6B12">
        <w:rPr>
          <w:rFonts w:ascii="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CE6B12" w:rsidRPr="00CE6B12" w:rsidRDefault="00CE6B12" w:rsidP="00CE6B12">
      <w:pPr>
        <w:shd w:val="clear" w:color="auto" w:fill="FFFFFF"/>
        <w:spacing w:after="0" w:line="240" w:lineRule="auto"/>
        <w:ind w:firstLine="426"/>
        <w:jc w:val="both"/>
        <w:rPr>
          <w:rFonts w:ascii="Times New Roman" w:hAnsi="Times New Roman"/>
          <w:sz w:val="28"/>
          <w:szCs w:val="28"/>
          <w:lang w:val="uk-UA" w:eastAsia="uk-UA"/>
        </w:rPr>
      </w:pPr>
      <w:r w:rsidRPr="00CE6B12">
        <w:rPr>
          <w:rFonts w:ascii="Times New Roman" w:hAnsi="Times New Roman"/>
          <w:sz w:val="28"/>
          <w:szCs w:val="28"/>
          <w:lang w:val="uk-UA" w:eastAsia="uk-UA"/>
        </w:rPr>
        <w:t>-затверджує Статут ;</w:t>
      </w:r>
    </w:p>
    <w:p w:rsidR="00CE6B12" w:rsidRPr="00CE6B12" w:rsidRDefault="00CE6B12" w:rsidP="00CE6B12">
      <w:pPr>
        <w:shd w:val="clear" w:color="auto" w:fill="FFFFFF"/>
        <w:spacing w:after="0" w:line="240" w:lineRule="auto"/>
        <w:ind w:firstLine="426"/>
        <w:jc w:val="both"/>
        <w:rPr>
          <w:rFonts w:ascii="Times New Roman" w:hAnsi="Times New Roman"/>
          <w:color w:val="000000"/>
          <w:sz w:val="28"/>
          <w:szCs w:val="28"/>
          <w:lang w:val="uk-UA" w:eastAsia="uk-UA"/>
        </w:rPr>
      </w:pPr>
      <w:r w:rsidRPr="00CE6B12">
        <w:rPr>
          <w:rFonts w:ascii="Times New Roman" w:hAnsi="Times New Roman"/>
          <w:sz w:val="28"/>
          <w:szCs w:val="28"/>
          <w:lang w:val="uk-UA" w:eastAsia="uk-UA"/>
        </w:rPr>
        <w:t>-затверджує положення про конкурс на посаду керівника закладу загальної середньої освіти;</w:t>
      </w:r>
    </w:p>
    <w:p w:rsidR="00CE6B12" w:rsidRPr="00CE6B12" w:rsidRDefault="00CE6B12" w:rsidP="00CE6B12">
      <w:pPr>
        <w:shd w:val="clear" w:color="auto" w:fill="FFFFFF"/>
        <w:spacing w:after="0" w:line="240" w:lineRule="auto"/>
        <w:ind w:firstLine="426"/>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-фінансує виконання стратегії розвитку гімназії, у тому числі здійснення інноваційної діяльності ліцею;</w:t>
      </w:r>
    </w:p>
    <w:p w:rsidR="00CE6B12" w:rsidRPr="00CE6B12" w:rsidRDefault="00CE6B12" w:rsidP="00CE6B12">
      <w:pPr>
        <w:shd w:val="clear" w:color="auto" w:fill="FFFFFF"/>
        <w:spacing w:after="0" w:line="240" w:lineRule="auto"/>
        <w:ind w:firstLine="426"/>
        <w:jc w:val="both"/>
        <w:rPr>
          <w:rFonts w:ascii="Times New Roman" w:hAnsi="Times New Roman"/>
          <w:sz w:val="28"/>
          <w:szCs w:val="28"/>
          <w:lang w:val="uk-UA"/>
        </w:rPr>
      </w:pPr>
      <w:bookmarkStart w:id="82" w:name="n535"/>
      <w:bookmarkEnd w:id="82"/>
      <w:r w:rsidRPr="00CE6B12">
        <w:rPr>
          <w:rFonts w:ascii="Times New Roman" w:hAnsi="Times New Roman"/>
          <w:sz w:val="28"/>
          <w:szCs w:val="28"/>
          <w:lang w:val="uk-UA"/>
        </w:rPr>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CE6B12" w:rsidRPr="00CE6B12" w:rsidRDefault="00CE6B12" w:rsidP="00CE6B12">
      <w:pPr>
        <w:shd w:val="clear" w:color="auto" w:fill="FFFFFF"/>
        <w:spacing w:after="0" w:line="240" w:lineRule="auto"/>
        <w:ind w:firstLine="426"/>
        <w:jc w:val="both"/>
        <w:rPr>
          <w:rFonts w:ascii="Times New Roman" w:hAnsi="Times New Roman"/>
          <w:sz w:val="28"/>
          <w:szCs w:val="28"/>
          <w:lang w:val="uk-UA"/>
        </w:rPr>
      </w:pPr>
      <w:bookmarkStart w:id="83" w:name="n536"/>
      <w:bookmarkEnd w:id="83"/>
      <w:r w:rsidRPr="00CE6B12">
        <w:rPr>
          <w:rFonts w:ascii="Times New Roman" w:hAnsi="Times New Roman"/>
          <w:sz w:val="28"/>
          <w:szCs w:val="28"/>
          <w:lang w:val="uk-UA"/>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CE6B12" w:rsidRPr="00CE6B12" w:rsidRDefault="00CE6B12" w:rsidP="00CE6B12">
      <w:pPr>
        <w:shd w:val="clear" w:color="auto" w:fill="FFFFFF"/>
        <w:spacing w:after="0" w:line="240" w:lineRule="auto"/>
        <w:ind w:firstLine="426"/>
        <w:jc w:val="both"/>
        <w:rPr>
          <w:rFonts w:ascii="Times New Roman" w:hAnsi="Times New Roman"/>
          <w:sz w:val="28"/>
          <w:szCs w:val="28"/>
          <w:lang w:val="uk-UA"/>
        </w:rPr>
      </w:pPr>
      <w:bookmarkStart w:id="84" w:name="n537"/>
      <w:bookmarkEnd w:id="84"/>
      <w:r w:rsidRPr="00CE6B12">
        <w:rPr>
          <w:rFonts w:ascii="Times New Roman" w:hAnsi="Times New Roman"/>
          <w:sz w:val="28"/>
          <w:szCs w:val="28"/>
          <w:lang w:val="uk-UA"/>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CE6B12" w:rsidRPr="00CE6B12" w:rsidRDefault="00CE6B12" w:rsidP="00CE6B12">
      <w:pPr>
        <w:shd w:val="clear" w:color="auto" w:fill="FFFFFF"/>
        <w:spacing w:after="0" w:line="240" w:lineRule="auto"/>
        <w:ind w:firstLine="426"/>
        <w:jc w:val="both"/>
        <w:rPr>
          <w:rFonts w:ascii="Times New Roman" w:hAnsi="Times New Roman"/>
          <w:sz w:val="28"/>
          <w:szCs w:val="28"/>
          <w:lang w:val="uk-UA" w:eastAsia="uk-UA"/>
        </w:rPr>
      </w:pPr>
      <w:bookmarkStart w:id="85" w:name="n538"/>
      <w:bookmarkEnd w:id="85"/>
      <w:r w:rsidRPr="00CE6B12">
        <w:rPr>
          <w:rFonts w:ascii="Times New Roman" w:hAnsi="Times New Roman"/>
          <w:sz w:val="28"/>
          <w:szCs w:val="28"/>
          <w:lang w:val="uk-UA" w:eastAsia="uk-UA"/>
        </w:rPr>
        <w:t>-забезпечує створення у гімназії інклюзивного освітнього середовища, універсального дизайну та розумного пристосування;</w:t>
      </w:r>
    </w:p>
    <w:p w:rsidR="00CE6B12" w:rsidRPr="00CE6B12" w:rsidRDefault="00CE6B12" w:rsidP="00CE6B12">
      <w:pPr>
        <w:shd w:val="clear" w:color="auto" w:fill="FFFFFF"/>
        <w:spacing w:after="0" w:line="240" w:lineRule="auto"/>
        <w:ind w:firstLine="426"/>
        <w:jc w:val="both"/>
        <w:rPr>
          <w:rFonts w:ascii="Times New Roman" w:hAnsi="Times New Roman"/>
          <w:color w:val="000000"/>
          <w:sz w:val="28"/>
          <w:szCs w:val="28"/>
          <w:lang w:eastAsia="uk-UA"/>
        </w:rPr>
      </w:pPr>
      <w:r w:rsidRPr="00CE6B12">
        <w:rPr>
          <w:rFonts w:ascii="Times New Roman" w:hAnsi="Times New Roman"/>
          <w:color w:val="000000"/>
          <w:sz w:val="28"/>
          <w:szCs w:val="28"/>
          <w:lang w:val="uk-UA" w:eastAsia="uk-UA"/>
        </w:rPr>
        <w:t>- реалізує інші права, передбачені законодавством</w:t>
      </w:r>
      <w:r w:rsidRPr="00CE6B12">
        <w:rPr>
          <w:rFonts w:ascii="Times New Roman" w:hAnsi="Times New Roman"/>
          <w:color w:val="000000"/>
          <w:sz w:val="28"/>
          <w:szCs w:val="28"/>
          <w:lang w:eastAsia="uk-UA"/>
        </w:rPr>
        <w:t>.</w:t>
      </w:r>
      <w:bookmarkStart w:id="86" w:name="n2263"/>
      <w:bookmarkEnd w:id="86"/>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bookmarkStart w:id="87" w:name="n386"/>
      <w:bookmarkStart w:id="88" w:name="n387"/>
      <w:bookmarkStart w:id="89" w:name="n388"/>
      <w:bookmarkStart w:id="90" w:name="n389"/>
      <w:bookmarkStart w:id="91" w:name="n390"/>
      <w:bookmarkStart w:id="92" w:name="n2133"/>
      <w:bookmarkStart w:id="93" w:name="n394"/>
      <w:bookmarkEnd w:id="87"/>
      <w:bookmarkEnd w:id="88"/>
      <w:bookmarkEnd w:id="89"/>
      <w:bookmarkEnd w:id="90"/>
      <w:bookmarkEnd w:id="91"/>
      <w:bookmarkEnd w:id="92"/>
      <w:bookmarkEnd w:id="93"/>
      <w:r w:rsidRPr="00CE6B12">
        <w:rPr>
          <w:rFonts w:ascii="Times New Roman" w:hAnsi="Times New Roman"/>
          <w:color w:val="000000"/>
          <w:sz w:val="28"/>
          <w:szCs w:val="28"/>
          <w:lang w:val="uk-UA" w:eastAsia="uk-UA"/>
        </w:rPr>
        <w:t>Засновник не має права втручатися в діяльність гімназії, що здійснюється ним у межах його автономних прав, визначених законом та цим Статутом</w:t>
      </w:r>
      <w:bookmarkStart w:id="94" w:name="n2264"/>
      <w:bookmarkStart w:id="95" w:name="n395"/>
      <w:bookmarkStart w:id="96" w:name="n2265"/>
      <w:bookmarkStart w:id="97" w:name="n396"/>
      <w:bookmarkEnd w:id="94"/>
      <w:bookmarkEnd w:id="95"/>
      <w:bookmarkEnd w:id="96"/>
      <w:bookmarkEnd w:id="97"/>
      <w:r w:rsidRPr="00CE6B12">
        <w:rPr>
          <w:rFonts w:ascii="Times New Roman" w:hAnsi="Times New Roman"/>
          <w:color w:val="000000"/>
          <w:sz w:val="28"/>
          <w:szCs w:val="28"/>
          <w:lang w:val="uk-UA" w:eastAsia="uk-UA"/>
        </w:rPr>
        <w:t>.</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11.3.Уповноважений орган:</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 проводить конкурс на посаду директора гімназії;</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-укладає строковий трудовий договір (контракт) з  директором гімназії, обраним (призначеним) у порядку, встановленому законодавством, цим Статутом;</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-розриває строковий трудовий договір (контракт) з  директором гімназії  з підстав та у порядку, визначених законодавством, цим Статутом;</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-затверджує кошторис та приймає фінансовий звіт закладу освіти у випадках та порядку, визначених законодавством;</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-здійснює контроль за фінансово-господарською діяльністю гімназії;</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-здійснює контроль за дотриманням установчих документів гімназії;</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bookmarkStart w:id="98" w:name="n391"/>
      <w:bookmarkStart w:id="99" w:name="n392"/>
      <w:bookmarkEnd w:id="98"/>
      <w:bookmarkEnd w:id="99"/>
      <w:r w:rsidRPr="00CE6B12">
        <w:rPr>
          <w:rFonts w:ascii="Times New Roman" w:hAnsi="Times New Roman"/>
          <w:color w:val="000000"/>
          <w:sz w:val="28"/>
          <w:szCs w:val="28"/>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-здійснює контроль за виконанням плану заходів, спрямованих на запобігання та протидію булінгу (цькуванню) в гімназії;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гімназії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color w:val="000000"/>
          <w:sz w:val="28"/>
          <w:szCs w:val="28"/>
          <w:lang w:val="uk-UA" w:eastAsia="uk-UA"/>
        </w:rPr>
        <w:t xml:space="preserve">- забезпечує </w:t>
      </w:r>
      <w:r w:rsidRPr="00CE6B12">
        <w:rPr>
          <w:rFonts w:ascii="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00" w:name="n2132"/>
      <w:bookmarkStart w:id="101" w:name="n393"/>
      <w:bookmarkEnd w:id="100"/>
      <w:bookmarkEnd w:id="101"/>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 погоджує штатні розписи гімназії;</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4"/>
          <w:szCs w:val="24"/>
          <w:lang w:val="uk-UA" w:eastAsia="uk-UA"/>
        </w:rPr>
        <w:t xml:space="preserve">-  </w:t>
      </w:r>
      <w:r w:rsidRPr="00CE6B12">
        <w:rPr>
          <w:rFonts w:ascii="Times New Roman" w:hAnsi="Times New Roman"/>
          <w:color w:val="000000"/>
          <w:sz w:val="28"/>
          <w:szCs w:val="28"/>
          <w:lang w:val="uk-UA" w:eastAsia="uk-UA"/>
        </w:rPr>
        <w:t>реалізує інші права, передбачені законодавством.</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Уповноважений  орган  не має права втручатися в діяльність гімназії, що здійснюється ним у межах його автономних прав, визначених законодавством та цим Статутом.</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p>
    <w:p w:rsidR="00CE6B12" w:rsidRPr="00CE6B12" w:rsidRDefault="00CE6B12" w:rsidP="00CE6B12">
      <w:pPr>
        <w:spacing w:after="0" w:line="240" w:lineRule="auto"/>
        <w:rPr>
          <w:rFonts w:ascii="Times New Roman" w:hAnsi="Times New Roman"/>
          <w:sz w:val="28"/>
          <w:szCs w:val="28"/>
          <w:lang w:val="uk-UA" w:eastAsia="ru-RU"/>
        </w:rPr>
      </w:pPr>
      <w:r w:rsidRPr="00CE6B12">
        <w:rPr>
          <w:rFonts w:ascii="Times New Roman" w:hAnsi="Times New Roman"/>
          <w:sz w:val="28"/>
          <w:szCs w:val="28"/>
          <w:lang w:val="uk-UA" w:eastAsia="ru-RU"/>
        </w:rPr>
        <w:t xml:space="preserve">          11.4. Керівництво </w:t>
      </w:r>
      <w:r w:rsidRPr="00CE6B12">
        <w:rPr>
          <w:rFonts w:ascii="Times New Roman" w:eastAsia="Times New Roman" w:hAnsi="Times New Roman"/>
          <w:sz w:val="28"/>
          <w:szCs w:val="28"/>
          <w:lang w:val="uk-UA" w:eastAsia="ru-RU"/>
        </w:rPr>
        <w:t xml:space="preserve">гімназією </w:t>
      </w:r>
      <w:r w:rsidRPr="00CE6B12">
        <w:rPr>
          <w:rFonts w:ascii="Times New Roman" w:hAnsi="Times New Roman"/>
          <w:sz w:val="28"/>
          <w:szCs w:val="28"/>
          <w:lang w:val="uk-UA" w:eastAsia="ru-RU"/>
        </w:rPr>
        <w:t xml:space="preserve"> здійснює її директор.</w:t>
      </w:r>
    </w:p>
    <w:p w:rsidR="00CE6B12" w:rsidRPr="00CE6B12" w:rsidRDefault="00CE6B12" w:rsidP="00CE6B12">
      <w:pPr>
        <w:spacing w:after="0" w:line="240" w:lineRule="auto"/>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11.4.1. Директор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є представником освітнього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11.4.2. Директор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призначається на посаду та звільняється з посади рішенням засновника.</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11.4.3. Директор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Державної служби якості освіти Малинської міської ради, трудового колективу, батьківського комітету закладу освіти. </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11.4.4. Проведення конкурсу проводиться у відповідності до Положення про конкурс на посаду керівника </w:t>
      </w:r>
      <w:r w:rsidR="00AD51B6">
        <w:rPr>
          <w:rFonts w:ascii="Times New Roman" w:hAnsi="Times New Roman"/>
          <w:sz w:val="28"/>
          <w:szCs w:val="28"/>
          <w:lang w:val="uk-UA" w:eastAsia="ru-RU"/>
        </w:rPr>
        <w:t xml:space="preserve">освітнього </w:t>
      </w:r>
      <w:r w:rsidRPr="00CE6B12">
        <w:rPr>
          <w:rFonts w:ascii="Times New Roman" w:hAnsi="Times New Roman"/>
          <w:sz w:val="28"/>
          <w:szCs w:val="28"/>
          <w:lang w:val="uk-UA" w:eastAsia="ru-RU"/>
        </w:rPr>
        <w:t>закладу Малинської міської ради.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11.4.5. Призначення за конкурсом застосовується до посад, що стали вакантними в установленому трудовим законодавством Порядку.</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11.4.6. У разі надходження до засновника обґрунтованого звернення Піклувальної ради або Ради школи щодо звільнення директора засновник зобов’язаний розглянути його і прийняти обґрунтоване рішення у найкоротший строк.</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11.5. Призначення та звільнення  педагогічних та інших працівників здійснюється директором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11.6. Директор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здійснює керівництво закладом освіти, педагогічним колективом, забезпечує раціональний добір кадрів, створює необхідні умови для підвищення фахового і кваліфікаційного рівня працівників;</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організовує освітній та виховний процеси;</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забезпечує контроль за виконанням навчальних планів і програм, рівнем досягнень здобувачів освіти;</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відповідає за якість і ефективність роботи педагогічного колективу;</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створює необхідні умови для участі учнів у позакласній та позашкільній роботі, здійснення виховної роботи;</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забезпечує дотримання вимог охорони дитинства, санітарно-гігієнічних та протипожежних норм, техніки безпеки;</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підтримує ініціативи щодо вдосконалення системи освіти та виховання, заохочення творчих пошуків, дослідно-експериментальної роботи педагогів;</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забезпечує права здобувачів освіти на захист їх від будь-яких форм фізичного або психічного насильства;</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призначає класних керівників, завідувачів навчальними кабінетами,  завідувачів майстернею, спортивною залою;</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призначає працівників технічного та обслуговуючого персоналу;</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контролює організацію харчування і медичного обслуговування учнів;</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здійснює контроль за проходженням працівниками в установлені терміни обов’язкових медичних оглядів і несе за це відповідальність;</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 установленому порядку розпоряджається шкільним майном і коштами; видає у межах своєї компетенції накази   та контролює їх виконання;</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за погодженням із представниками трудового колективу затверджує правила внутрішнього розпорядку, посадові обов’язки працівників гімназії;</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створює умови для творчого зростання педагогічних працівників, пошуку та застосування ними ефективних форм і методів освіти та виховання;</w:t>
      </w:r>
    </w:p>
    <w:p w:rsidR="00CE6B12" w:rsidRPr="00CE6B12" w:rsidRDefault="00CE6B12" w:rsidP="00CE6B12">
      <w:pPr>
        <w:numPr>
          <w:ilvl w:val="0"/>
          <w:numId w:val="24"/>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відповідає за свою діяльність перед учнями, батьками, педагогічними працівниками та конференцією, засновником, місцевими органами державної виконавчої влади тощо.</w:t>
      </w:r>
    </w:p>
    <w:p w:rsidR="00CE6B12" w:rsidRPr="00CE6B12" w:rsidRDefault="00CE6B12" w:rsidP="00CE6B12">
      <w:pPr>
        <w:shd w:val="clear" w:color="auto" w:fill="FFFFFF"/>
        <w:spacing w:after="0" w:line="240" w:lineRule="auto"/>
        <w:ind w:left="426"/>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11.7. Директор гімназії є головою педагогічної ради.</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11.8. Для вирішення основних питань діяльності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створюється колегіальний орган управління – педагогічна рада.</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11.9. Робота педагогічної ради проводиться відповідно до потреб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Кількість засідань педагогічної ради визначається їх доцільністю, але не менше 4 разів на рік.</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rPr>
          <w:rFonts w:ascii="Times New Roman" w:hAnsi="Times New Roman"/>
          <w:sz w:val="28"/>
          <w:szCs w:val="28"/>
          <w:lang w:val="uk-UA" w:eastAsia="ru-RU"/>
        </w:rPr>
      </w:pPr>
      <w:r w:rsidRPr="00CE6B12">
        <w:rPr>
          <w:rFonts w:ascii="Times New Roman" w:hAnsi="Times New Roman"/>
          <w:sz w:val="28"/>
          <w:szCs w:val="28"/>
          <w:lang w:val="uk-UA" w:eastAsia="ru-RU"/>
        </w:rPr>
        <w:t>11.10.Педагогічна рада:</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планує роботу гімназії;</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схвалює освітні програми школи та оцінює результативність їх виконання;</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розглядає питання щодо вдосконалення і методичного забезпечення освітнього процесу;</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приймає рішення щодо переведення учнів до наступного класу, їх відрахування, випуску, видачі документів про відповідний рівень освіти, нагородження за успіхи у навчанні;</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ухвалює рішення щодо відзначення, морального та матеріального заохочення учнів, працівників гімназії та інших учасників освітнього процесу;</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має право ініціювати проведення позапланового інституційного аудиту гімназії та проведення громадської акредитації закладу;</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розглядає інші питання, віднесені законом та/або статутом гімназії до її повноважень.</w:t>
      </w:r>
    </w:p>
    <w:p w:rsidR="00CE6B12" w:rsidRPr="00CE6B12" w:rsidRDefault="00CE6B12" w:rsidP="00CE6B12">
      <w:pPr>
        <w:numPr>
          <w:ilvl w:val="0"/>
          <w:numId w:val="25"/>
        </w:numPr>
        <w:shd w:val="clear" w:color="auto" w:fill="FFFFFF"/>
        <w:spacing w:after="0" w:line="240" w:lineRule="auto"/>
        <w:ind w:firstLine="360"/>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педагогічна рада розглядає також інші питання, пов’язані з діяльністю гімназії.</w:t>
      </w:r>
    </w:p>
    <w:p w:rsidR="00CE6B12" w:rsidRPr="00CE6B12" w:rsidRDefault="00CE6B12" w:rsidP="00CE6B12">
      <w:pPr>
        <w:shd w:val="clear" w:color="auto" w:fill="FFFFFF"/>
        <w:spacing w:after="0" w:line="240" w:lineRule="auto"/>
        <w:ind w:left="360"/>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contextualSpacing/>
        <w:jc w:val="both"/>
        <w:textAlignment w:val="baseline"/>
        <w:rPr>
          <w:rFonts w:ascii="Times New Roman" w:eastAsia="Times New Roman" w:hAnsi="Times New Roman"/>
          <w:color w:val="000000"/>
          <w:sz w:val="28"/>
          <w:szCs w:val="28"/>
          <w:lang w:val="uk-UA" w:eastAsia="ru-RU"/>
        </w:rPr>
      </w:pPr>
      <w:r w:rsidRPr="00CE6B12">
        <w:rPr>
          <w:rFonts w:ascii="Times New Roman" w:eastAsia="Times New Roman" w:hAnsi="Times New Roman"/>
          <w:color w:val="000000"/>
          <w:sz w:val="28"/>
          <w:szCs w:val="28"/>
          <w:lang w:val="uk-UA" w:eastAsia="ru-RU"/>
        </w:rPr>
        <w:t>11.11.</w:t>
      </w:r>
      <w:r w:rsidRPr="00CE6B12">
        <w:rPr>
          <w:rFonts w:ascii="Times New Roman" w:hAnsi="Times New Roman"/>
          <w:color w:val="000000"/>
          <w:sz w:val="28"/>
          <w:szCs w:val="28"/>
          <w:shd w:val="clear" w:color="auto" w:fill="FFFFFF"/>
          <w:lang w:val="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r w:rsidRPr="00CE6B12">
        <w:rPr>
          <w:rFonts w:ascii="Times New Roman" w:eastAsia="Times New Roman" w:hAnsi="Times New Roman"/>
          <w:color w:val="000000"/>
          <w:sz w:val="28"/>
          <w:szCs w:val="28"/>
          <w:lang w:val="uk-UA" w:eastAsia="ru-RU"/>
        </w:rPr>
        <w:t xml:space="preserve"> </w:t>
      </w:r>
    </w:p>
    <w:p w:rsidR="00CE6B12" w:rsidRPr="00CE6B12" w:rsidRDefault="00CE6B12" w:rsidP="00CE6B12">
      <w:pPr>
        <w:shd w:val="clear" w:color="auto" w:fill="FFFFFF"/>
        <w:spacing w:after="0" w:line="240" w:lineRule="auto"/>
        <w:ind w:firstLine="709"/>
        <w:contextualSpacing/>
        <w:jc w:val="both"/>
        <w:textAlignment w:val="baseline"/>
        <w:rPr>
          <w:rFonts w:ascii="Times New Roman" w:eastAsia="Times New Roman" w:hAnsi="Times New Roman"/>
          <w:color w:val="000000"/>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11.12. Рішення педагогічної ради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 xml:space="preserve">вводяться в дію наказами директора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11.13. У відповідності до рішення засновника створюється Піклувальна рада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11.14. Піклувальна рада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сприяє вирішенню перспективних завдань її розвитку, залученню фінансових ресурсів для забезпечення її діяльності з основних напрямів розвитку і здійсненню контролю за їх використанням, ефективній взаємодії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color w:val="000000"/>
          <w:sz w:val="28"/>
          <w:szCs w:val="28"/>
          <w:shd w:val="clear" w:color="auto" w:fill="FFFFFF"/>
          <w:lang w:val="uk-UA"/>
        </w:rPr>
      </w:pPr>
      <w:r w:rsidRPr="00CE6B12">
        <w:rPr>
          <w:rFonts w:ascii="Times New Roman" w:hAnsi="Times New Roman"/>
          <w:color w:val="000000"/>
          <w:sz w:val="28"/>
          <w:szCs w:val="28"/>
          <w:lang w:val="uk-UA" w:eastAsia="ru-RU"/>
        </w:rPr>
        <w:t xml:space="preserve">11.15. </w:t>
      </w:r>
      <w:r w:rsidRPr="00CE6B12">
        <w:rPr>
          <w:rFonts w:ascii="Times New Roman" w:hAnsi="Times New Roman"/>
          <w:color w:val="000000"/>
          <w:sz w:val="28"/>
          <w:szCs w:val="28"/>
          <w:shd w:val="clear" w:color="auto" w:fill="FFFFFF"/>
          <w:lang w:val="uk-UA"/>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CE6B12" w:rsidRPr="00CE6B12" w:rsidRDefault="00CE6B12" w:rsidP="00CE6B12">
      <w:pPr>
        <w:spacing w:after="0" w:line="240" w:lineRule="auto"/>
        <w:ind w:firstLine="709"/>
        <w:jc w:val="both"/>
        <w:rPr>
          <w:rFonts w:ascii="Times New Roman" w:hAnsi="Times New Roman"/>
          <w:color w:val="000000"/>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11.16. Члени Піклувальної ради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мають право брати участь у роботі колегіальних органів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з правом дорадчого голосу.</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11.17. До складу Піклувальної ради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не можуть входити здобувачі освіти та працівники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11.18. Піклувальна рада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має право:</w:t>
      </w:r>
    </w:p>
    <w:p w:rsidR="00CE6B12" w:rsidRPr="00CE6B12" w:rsidRDefault="00CE6B12" w:rsidP="00CE6B12">
      <w:pPr>
        <w:numPr>
          <w:ilvl w:val="0"/>
          <w:numId w:val="2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брати участь у визначенні стратегії розвитку гімназії та контролювати її виконання;</w:t>
      </w:r>
    </w:p>
    <w:p w:rsidR="00CE6B12" w:rsidRPr="00CE6B12" w:rsidRDefault="00CE6B12" w:rsidP="00CE6B12">
      <w:pPr>
        <w:numPr>
          <w:ilvl w:val="0"/>
          <w:numId w:val="2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сприяти залученню додаткових джерел фінансування;</w:t>
      </w:r>
    </w:p>
    <w:p w:rsidR="00CE6B12" w:rsidRPr="00CE6B12" w:rsidRDefault="00CE6B12" w:rsidP="00CE6B12">
      <w:pPr>
        <w:numPr>
          <w:ilvl w:val="0"/>
          <w:numId w:val="2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аналізувати та оцінювати діяльність гімназії та її директора;</w:t>
      </w:r>
    </w:p>
    <w:p w:rsidR="00CE6B12" w:rsidRPr="00CE6B12" w:rsidRDefault="00CE6B12" w:rsidP="00CE6B12">
      <w:pPr>
        <w:numPr>
          <w:ilvl w:val="0"/>
          <w:numId w:val="2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контролювати виконання кошторису та/або бюджету гімназії і вносити відповідні рекомендації та пропозиції, що є обов’язковими для розгляду директором гімназії;</w:t>
      </w:r>
    </w:p>
    <w:p w:rsidR="00CE6B12" w:rsidRPr="00CE6B12" w:rsidRDefault="00CE6B12" w:rsidP="00CE6B12">
      <w:pPr>
        <w:numPr>
          <w:ilvl w:val="0"/>
          <w:numId w:val="2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вносити засновнику гімназії подання про заохочення або відкликання директора гімназії з підстав, визначених законом;</w:t>
      </w:r>
    </w:p>
    <w:p w:rsidR="00CE6B12" w:rsidRPr="00CE6B12" w:rsidRDefault="00CE6B12" w:rsidP="00CE6B12">
      <w:pPr>
        <w:numPr>
          <w:ilvl w:val="0"/>
          <w:numId w:val="26"/>
        </w:numPr>
        <w:shd w:val="clear" w:color="auto" w:fill="FFFFFF"/>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здійснювати інші права, визначені спеціальними законами та/або установчими документами гімназії.</w:t>
      </w:r>
    </w:p>
    <w:p w:rsidR="00CE6B12" w:rsidRPr="00CE6B12" w:rsidRDefault="00CE6B12" w:rsidP="00CE6B12">
      <w:pPr>
        <w:shd w:val="clear" w:color="auto" w:fill="FFFFFF"/>
        <w:spacing w:after="0" w:line="240" w:lineRule="auto"/>
        <w:ind w:left="709"/>
        <w:jc w:val="center"/>
        <w:rPr>
          <w:rFonts w:ascii="Times New Roman" w:eastAsia="Times New Roman" w:hAnsi="Times New Roman"/>
          <w:b/>
          <w:bCs/>
          <w:sz w:val="28"/>
          <w:szCs w:val="28"/>
          <w:lang w:val="uk-UA" w:eastAsia="ru-RU"/>
        </w:rPr>
      </w:pPr>
    </w:p>
    <w:p w:rsidR="00CE6B12" w:rsidRPr="00CE6B12" w:rsidRDefault="00CE6B12" w:rsidP="00CE6B12">
      <w:pPr>
        <w:shd w:val="clear" w:color="auto" w:fill="FFFFFF"/>
        <w:spacing w:after="0" w:line="240" w:lineRule="auto"/>
        <w:ind w:left="709"/>
        <w:jc w:val="center"/>
        <w:rPr>
          <w:rFonts w:ascii="Times New Roman" w:eastAsia="Times New Roman" w:hAnsi="Times New Roman"/>
          <w:b/>
          <w:bCs/>
          <w:sz w:val="28"/>
          <w:szCs w:val="28"/>
          <w:lang w:val="uk-UA" w:eastAsia="ru-RU"/>
        </w:rPr>
      </w:pPr>
      <w:r w:rsidRPr="00CE6B12">
        <w:rPr>
          <w:rFonts w:ascii="Times New Roman" w:eastAsia="Times New Roman" w:hAnsi="Times New Roman"/>
          <w:b/>
          <w:bCs/>
          <w:sz w:val="28"/>
          <w:szCs w:val="28"/>
          <w:lang w:val="uk-UA" w:eastAsia="ru-RU"/>
        </w:rPr>
        <w:t xml:space="preserve">XІІ. </w:t>
      </w:r>
      <w:bookmarkStart w:id="102" w:name="n720"/>
      <w:bookmarkEnd w:id="102"/>
      <w:r w:rsidRPr="00CE6B12">
        <w:rPr>
          <w:rFonts w:ascii="Times New Roman" w:eastAsia="Times New Roman" w:hAnsi="Times New Roman"/>
          <w:b/>
          <w:bCs/>
          <w:sz w:val="28"/>
          <w:szCs w:val="28"/>
          <w:lang w:val="uk-UA" w:eastAsia="ru-RU"/>
        </w:rPr>
        <w:t>Матеріально - технічна база</w:t>
      </w:r>
    </w:p>
    <w:p w:rsidR="00CE6B12" w:rsidRPr="00CE6B12" w:rsidRDefault="00CE6B12" w:rsidP="00CE6B12">
      <w:pPr>
        <w:shd w:val="clear" w:color="auto" w:fill="FFFFFF"/>
        <w:spacing w:after="0" w:line="240" w:lineRule="auto"/>
        <w:ind w:left="709"/>
        <w:jc w:val="center"/>
        <w:rPr>
          <w:rFonts w:ascii="Times New Roman" w:eastAsia="Times New Roman" w:hAnsi="Times New Roman"/>
          <w:b/>
          <w:bCs/>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12.1. Матеріально-технічна база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 xml:space="preserve">включає будівлі, споруди, земельну ділянку, комунікації, обладнання, інші матеріальні цінності, вартість яких відображено у балансі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w:t>
      </w:r>
    </w:p>
    <w:p w:rsidR="00CE6B12" w:rsidRPr="00AD51B6" w:rsidRDefault="00CE6B12" w:rsidP="00CE6B12">
      <w:pPr>
        <w:tabs>
          <w:tab w:val="left" w:pos="709"/>
        </w:tabs>
        <w:spacing w:after="0" w:line="240" w:lineRule="auto"/>
        <w:ind w:firstLine="567"/>
        <w:jc w:val="both"/>
        <w:rPr>
          <w:rFonts w:ascii="Times New Roman" w:hAnsi="Times New Roman"/>
          <w:sz w:val="28"/>
          <w:szCs w:val="28"/>
          <w:lang w:val="uk-UA"/>
        </w:rPr>
      </w:pPr>
      <w:r w:rsidRPr="00AD51B6">
        <w:rPr>
          <w:rFonts w:ascii="Times New Roman" w:hAnsi="Times New Roman"/>
          <w:sz w:val="28"/>
          <w:szCs w:val="28"/>
          <w:lang w:val="uk-UA"/>
        </w:rPr>
        <w:t xml:space="preserve">Відповідно до Державного акта на право постійного користування земельною ділянкою гімназія має земельну ділянку, де розміщуються будівлі </w:t>
      </w:r>
      <w:r w:rsidR="00AD51B6" w:rsidRPr="00AD51B6">
        <w:rPr>
          <w:rFonts w:ascii="Times New Roman" w:hAnsi="Times New Roman"/>
          <w:sz w:val="28"/>
          <w:szCs w:val="28"/>
          <w:lang w:val="uk-UA"/>
        </w:rPr>
        <w:t>гімназії.</w:t>
      </w:r>
    </w:p>
    <w:p w:rsidR="00CE6B12" w:rsidRPr="00AD51B6" w:rsidRDefault="00CE6B12" w:rsidP="00CE6B12">
      <w:pPr>
        <w:tabs>
          <w:tab w:val="left" w:pos="709"/>
        </w:tabs>
        <w:spacing w:after="0" w:line="240" w:lineRule="auto"/>
        <w:ind w:firstLine="567"/>
        <w:jc w:val="both"/>
        <w:rPr>
          <w:rFonts w:ascii="Times New Roman" w:hAnsi="Times New Roman"/>
          <w:sz w:val="28"/>
          <w:szCs w:val="28"/>
          <w:lang w:val="uk-UA"/>
        </w:rPr>
      </w:pPr>
    </w:p>
    <w:p w:rsidR="00CE6B12" w:rsidRPr="00CE6B12" w:rsidRDefault="00CE6B12" w:rsidP="00CE6B12">
      <w:pPr>
        <w:tabs>
          <w:tab w:val="left" w:pos="709"/>
        </w:tabs>
        <w:spacing w:after="0" w:line="240" w:lineRule="auto"/>
        <w:ind w:firstLine="567"/>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12.2. Майно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що закріплене за закладом, належить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на правах оперативного управління та не може бути вилученим у нього, якщо інше не передбачено законодавством.</w:t>
      </w:r>
    </w:p>
    <w:p w:rsidR="00CE6B12" w:rsidRPr="00CE6B12" w:rsidRDefault="00CE6B12" w:rsidP="00CE6B12">
      <w:pPr>
        <w:tabs>
          <w:tab w:val="left" w:pos="709"/>
        </w:tabs>
        <w:spacing w:after="0" w:line="240" w:lineRule="auto"/>
        <w:ind w:firstLine="567"/>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12.3. Вилучення основних фондів, оборотних коштів та іншого майна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проводиться лише у випадках, передбачених чинним законодавством. Збитки, завдані закладу внаслідок порушення її матеріальних прав іншими юридичними та фізичними особами, відшкодовуються відповідно до чинного законодавства.</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12.4. Для забезпечення освітнього процесу з дотриманням діючих нормативів база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складається із навчальних кабінетів, комбінованої майстерні, спортзалу, бібліотеки, їдальні, приміщень для технічного  персоналу.</w:t>
      </w:r>
    </w:p>
    <w:p w:rsidR="00CE6B12" w:rsidRPr="00CE6B12" w:rsidRDefault="00CE6B12" w:rsidP="00CE6B12">
      <w:pPr>
        <w:spacing w:after="0" w:line="240" w:lineRule="auto"/>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XІІІ. Фінансово-господарська діяльність</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13.1. Фінансово-господарська діяльність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здійснюється відповідно до законів України </w:t>
      </w:r>
      <w:hyperlink r:id="rId14" w:tgtFrame="_blank" w:history="1">
        <w:r w:rsidR="00AD51B6">
          <w:rPr>
            <w:rFonts w:ascii="Times New Roman" w:hAnsi="Times New Roman"/>
            <w:sz w:val="28"/>
            <w:szCs w:val="28"/>
            <w:bdr w:val="none" w:sz="0" w:space="0" w:color="auto" w:frame="1"/>
            <w:lang w:val="uk-UA" w:eastAsia="ru-RU"/>
          </w:rPr>
          <w:t>«</w:t>
        </w:r>
        <w:r w:rsidRPr="00CE6B12">
          <w:rPr>
            <w:rFonts w:ascii="Times New Roman" w:hAnsi="Times New Roman"/>
            <w:sz w:val="28"/>
            <w:szCs w:val="28"/>
            <w:bdr w:val="none" w:sz="0" w:space="0" w:color="auto" w:frame="1"/>
            <w:lang w:val="uk-UA" w:eastAsia="ru-RU"/>
          </w:rPr>
          <w:t>Про освіту</w:t>
        </w:r>
        <w:r w:rsidR="00AD51B6">
          <w:rPr>
            <w:rFonts w:ascii="Times New Roman" w:hAnsi="Times New Roman"/>
            <w:sz w:val="28"/>
            <w:szCs w:val="28"/>
            <w:bdr w:val="none" w:sz="0" w:space="0" w:color="auto" w:frame="1"/>
            <w:lang w:val="uk-UA" w:eastAsia="ru-RU"/>
          </w:rPr>
          <w:t>»</w:t>
        </w:r>
      </w:hyperlink>
      <w:r w:rsidRPr="00CE6B12">
        <w:rPr>
          <w:rFonts w:ascii="Times New Roman" w:hAnsi="Times New Roman"/>
          <w:sz w:val="28"/>
          <w:szCs w:val="28"/>
          <w:lang w:val="uk-UA" w:eastAsia="ru-RU"/>
        </w:rPr>
        <w:t xml:space="preserve">,  «Про повну загальну середню освіту», </w:t>
      </w:r>
      <w:hyperlink r:id="rId15" w:tgtFrame="_blank" w:history="1">
        <w:r w:rsidR="00AD51B6">
          <w:rPr>
            <w:rFonts w:ascii="Times New Roman" w:hAnsi="Times New Roman"/>
            <w:sz w:val="28"/>
            <w:szCs w:val="28"/>
            <w:bdr w:val="none" w:sz="0" w:space="0" w:color="auto" w:frame="1"/>
            <w:lang w:val="uk-UA" w:eastAsia="ru-RU"/>
          </w:rPr>
          <w:t>«</w:t>
        </w:r>
        <w:r w:rsidRPr="00CE6B12">
          <w:rPr>
            <w:rFonts w:ascii="Times New Roman" w:hAnsi="Times New Roman"/>
            <w:sz w:val="28"/>
            <w:szCs w:val="28"/>
            <w:bdr w:val="none" w:sz="0" w:space="0" w:color="auto" w:frame="1"/>
            <w:lang w:val="uk-UA" w:eastAsia="ru-RU"/>
          </w:rPr>
          <w:t>Про місцеве самоврядування в Україні</w:t>
        </w:r>
        <w:r w:rsidR="00AD51B6">
          <w:rPr>
            <w:rFonts w:ascii="Times New Roman" w:hAnsi="Times New Roman"/>
            <w:sz w:val="28"/>
            <w:szCs w:val="28"/>
            <w:bdr w:val="none" w:sz="0" w:space="0" w:color="auto" w:frame="1"/>
            <w:lang w:val="uk-UA" w:eastAsia="ru-RU"/>
          </w:rPr>
          <w:t>»</w:t>
        </w:r>
      </w:hyperlink>
      <w:r w:rsidRPr="00CE6B12">
        <w:rPr>
          <w:rFonts w:ascii="Times New Roman" w:hAnsi="Times New Roman"/>
          <w:sz w:val="28"/>
          <w:szCs w:val="28"/>
          <w:lang w:val="uk-UA" w:eastAsia="ru-RU"/>
        </w:rPr>
        <w:t>, </w:t>
      </w:r>
      <w:hyperlink r:id="rId16" w:tgtFrame="_blank" w:history="1">
        <w:r w:rsidRPr="00CE6B12">
          <w:rPr>
            <w:rFonts w:ascii="Times New Roman" w:hAnsi="Times New Roman"/>
            <w:sz w:val="28"/>
            <w:szCs w:val="28"/>
            <w:bdr w:val="none" w:sz="0" w:space="0" w:color="auto" w:frame="1"/>
            <w:lang w:val="uk-UA" w:eastAsia="ru-RU"/>
          </w:rPr>
          <w:t>Бюджетного кодексу України</w:t>
        </w:r>
      </w:hyperlink>
      <w:r w:rsidRPr="00CE6B12">
        <w:rPr>
          <w:rFonts w:ascii="Times New Roman" w:hAnsi="Times New Roman"/>
          <w:sz w:val="28"/>
          <w:szCs w:val="28"/>
          <w:lang w:val="uk-UA" w:eastAsia="ru-RU"/>
        </w:rPr>
        <w:t> та інших нормативно-правових актів.</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13.2. </w:t>
      </w:r>
      <w:r w:rsidRPr="00CE6B12">
        <w:rPr>
          <w:rFonts w:ascii="Times New Roman" w:hAnsi="Times New Roman"/>
          <w:color w:val="000000"/>
          <w:sz w:val="28"/>
          <w:szCs w:val="28"/>
          <w:lang w:val="uk-UA" w:eastAsia="uk-UA"/>
        </w:rPr>
        <w:t xml:space="preserve">Фінансування гімназії здійснюється за рахунок коштів державного, місцевих бюджетів та інших </w:t>
      </w:r>
      <w:r w:rsidRPr="00CE6B12">
        <w:rPr>
          <w:rFonts w:ascii="Times New Roman" w:hAnsi="Times New Roman"/>
          <w:sz w:val="28"/>
          <w:szCs w:val="28"/>
          <w:lang w:val="uk-UA" w:eastAsia="uk-UA"/>
        </w:rPr>
        <w:t>джерел, не заборонених законодавством.</w:t>
      </w: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r w:rsidRPr="00CE6B12">
        <w:rPr>
          <w:rFonts w:ascii="Times New Roman" w:hAnsi="Times New Roman"/>
          <w:sz w:val="28"/>
          <w:szCs w:val="28"/>
          <w:lang w:val="uk-UA" w:eastAsia="uk-UA"/>
        </w:rPr>
        <w:t>Фінансування гімназії за рахунок коштів державного бюджету здійснюється шляхом надання освітньої субвенції та інших трансфертів з державного бюджету місцевим бюджетам. Освітня субвенція спрямовується на оплату праці педагогічних працівників з нарахуваннями. 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r w:rsidRPr="00CE6B12">
        <w:rPr>
          <w:rFonts w:ascii="Times New Roman" w:hAnsi="Times New Roman"/>
          <w:sz w:val="28"/>
          <w:szCs w:val="28"/>
          <w:lang w:val="uk-UA" w:eastAsia="uk-UA"/>
        </w:rPr>
        <w:t>13.3. Фінансування з державного бюджету гімназії здійснюється на підставі фінансового нормативу бюджетної забезпеченості на одного здобувача освіти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здобувача освіти визначається за формулою, затвердженою Кабінетом Міністрів України.</w:t>
      </w: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r w:rsidRPr="00CE6B12">
        <w:rPr>
          <w:rFonts w:ascii="Times New Roman" w:hAnsi="Times New Roman"/>
          <w:sz w:val="28"/>
          <w:szCs w:val="28"/>
          <w:lang w:val="uk-UA" w:eastAsia="uk-UA"/>
        </w:rPr>
        <w:t>13.4. 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r w:rsidRPr="00CE6B12">
        <w:rPr>
          <w:rFonts w:ascii="Times New Roman" w:hAnsi="Times New Roman"/>
          <w:sz w:val="28"/>
          <w:szCs w:val="28"/>
          <w:lang w:val="uk-UA" w:eastAsia="uk-UA"/>
        </w:rPr>
        <w:t>13.5. Іншими джерелами фінансування гімназії можуть бути:</w:t>
      </w:r>
    </w:p>
    <w:p w:rsidR="00CE6B12" w:rsidRPr="00CE6B12" w:rsidRDefault="00CE6B12" w:rsidP="00CE6B12">
      <w:pPr>
        <w:numPr>
          <w:ilvl w:val="0"/>
          <w:numId w:val="27"/>
        </w:numPr>
        <w:shd w:val="clear" w:color="auto" w:fill="FFFFFF"/>
        <w:spacing w:after="0" w:line="240" w:lineRule="auto"/>
        <w:ind w:firstLine="360"/>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доходи від надання платних освітніх та інших послуг;</w:t>
      </w:r>
    </w:p>
    <w:p w:rsidR="00CE6B12" w:rsidRPr="00CE6B12" w:rsidRDefault="00CE6B12" w:rsidP="00CE6B12">
      <w:pPr>
        <w:numPr>
          <w:ilvl w:val="0"/>
          <w:numId w:val="27"/>
        </w:numPr>
        <w:shd w:val="clear" w:color="auto" w:fill="FFFFFF"/>
        <w:spacing w:after="0" w:line="240" w:lineRule="auto"/>
        <w:ind w:firstLine="360"/>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благодійна допомога відповідно до законодавства про благодійну діяльність та благодійні організації;</w:t>
      </w:r>
    </w:p>
    <w:p w:rsidR="00CE6B12" w:rsidRPr="00CE6B12" w:rsidRDefault="00CE6B12" w:rsidP="00CE6B12">
      <w:pPr>
        <w:numPr>
          <w:ilvl w:val="0"/>
          <w:numId w:val="27"/>
        </w:numPr>
        <w:shd w:val="clear" w:color="auto" w:fill="FFFFFF"/>
        <w:spacing w:after="0" w:line="240" w:lineRule="auto"/>
        <w:ind w:firstLine="360"/>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гранти;</w:t>
      </w:r>
    </w:p>
    <w:p w:rsidR="00CE6B12" w:rsidRPr="00CE6B12" w:rsidRDefault="00CE6B12" w:rsidP="00CE6B12">
      <w:pPr>
        <w:numPr>
          <w:ilvl w:val="0"/>
          <w:numId w:val="27"/>
        </w:numPr>
        <w:shd w:val="clear" w:color="auto" w:fill="FFFFFF"/>
        <w:spacing w:after="0" w:line="240" w:lineRule="auto"/>
        <w:ind w:firstLine="360"/>
        <w:contextualSpacing/>
        <w:jc w:val="both"/>
        <w:rPr>
          <w:rFonts w:ascii="Times New Roman" w:hAnsi="Times New Roman"/>
          <w:sz w:val="28"/>
          <w:szCs w:val="28"/>
          <w:lang w:val="uk-UA" w:eastAsia="uk-UA"/>
        </w:rPr>
      </w:pPr>
      <w:r w:rsidRPr="00CE6B12">
        <w:rPr>
          <w:rFonts w:ascii="Times New Roman" w:hAnsi="Times New Roman"/>
          <w:sz w:val="28"/>
          <w:szCs w:val="28"/>
          <w:lang w:val="uk-UA" w:eastAsia="uk-UA"/>
        </w:rPr>
        <w:t>інші джерела фінансування, не заборонені законодавством.</w:t>
      </w: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r w:rsidRPr="00CE6B12">
        <w:rPr>
          <w:rFonts w:ascii="Times New Roman" w:hAnsi="Times New Roman"/>
          <w:sz w:val="28"/>
          <w:szCs w:val="28"/>
          <w:lang w:val="uk-UA" w:eastAsia="uk-UA"/>
        </w:rPr>
        <w:t>Отримані із зазначених джерел кошти використовуються відповідно до затвердженого кошторису.</w:t>
      </w:r>
    </w:p>
    <w:p w:rsidR="00CE6B12" w:rsidRPr="00CE6B12" w:rsidRDefault="00CE6B12" w:rsidP="00CE6B12">
      <w:pPr>
        <w:shd w:val="clear" w:color="auto" w:fill="FFFFFF"/>
        <w:spacing w:after="0" w:line="240" w:lineRule="auto"/>
        <w:ind w:firstLine="567"/>
        <w:jc w:val="both"/>
        <w:rPr>
          <w:rFonts w:ascii="Times New Roman" w:hAnsi="Times New Roman"/>
          <w:sz w:val="28"/>
          <w:szCs w:val="28"/>
          <w:lang w:val="uk-UA" w:eastAsia="uk-UA"/>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13.6. Гімназія може надавати платні освітні та інші послуги, перелік яких затверджує Кабінет Міністрів України. </w:t>
      </w:r>
      <w:r w:rsidRPr="00CE6B12">
        <w:rPr>
          <w:rFonts w:ascii="Times New Roman" w:hAnsi="Times New Roman"/>
          <w:color w:val="000000"/>
          <w:sz w:val="28"/>
          <w:szCs w:val="28"/>
          <w:lang w:val="uk-UA" w:eastAsia="uk-UA"/>
        </w:rPr>
        <w:t>Директор  визначає перелік платних освітніх та інших послуг, що надаються в гімназії, із зазначенням часу, місця, способу та порядку надання кожної з послуг, їх вартості та особи, відповідальної за їх надання.</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r w:rsidRPr="00CE6B12">
        <w:rPr>
          <w:rFonts w:ascii="Times New Roman" w:hAnsi="Times New Roman"/>
          <w:color w:val="000000"/>
          <w:sz w:val="28"/>
          <w:szCs w:val="28"/>
          <w:lang w:val="uk-UA" w:eastAsia="uk-UA"/>
        </w:rPr>
        <w:t xml:space="preserve"> Гімназія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CE6B12" w:rsidRPr="00CE6B12" w:rsidRDefault="00CE6B12" w:rsidP="00CE6B12">
      <w:pPr>
        <w:shd w:val="clear" w:color="auto" w:fill="FFFFFF"/>
        <w:spacing w:after="0" w:line="240" w:lineRule="auto"/>
        <w:ind w:firstLine="709"/>
        <w:jc w:val="both"/>
        <w:rPr>
          <w:rFonts w:ascii="Times New Roman" w:hAnsi="Times New Roman"/>
          <w:color w:val="000000"/>
          <w:sz w:val="28"/>
          <w:szCs w:val="28"/>
          <w:lang w:val="uk-UA" w:eastAsia="uk-UA"/>
        </w:rPr>
      </w:pPr>
    </w:p>
    <w:p w:rsidR="00CE6B12" w:rsidRPr="00CE6B12" w:rsidRDefault="00CE6B12" w:rsidP="00CE6B12">
      <w:pPr>
        <w:spacing w:after="0" w:line="240" w:lineRule="auto"/>
        <w:ind w:firstLine="709"/>
        <w:jc w:val="both"/>
        <w:rPr>
          <w:rFonts w:ascii="Times New Roman" w:hAnsi="Times New Roman"/>
          <w:sz w:val="28"/>
          <w:lang w:val="uk-UA"/>
        </w:rPr>
      </w:pPr>
      <w:r w:rsidRPr="00CE6B12">
        <w:rPr>
          <w:rFonts w:ascii="Times New Roman" w:hAnsi="Times New Roman"/>
          <w:sz w:val="28"/>
          <w:lang w:val="uk-UA"/>
        </w:rPr>
        <w:t>13.7. Порядок діловодства і бухгалтерського обліку в гімназії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CE6B12" w:rsidRPr="00CE6B12" w:rsidRDefault="00CE6B12" w:rsidP="00CE6B12">
      <w:pPr>
        <w:tabs>
          <w:tab w:val="left" w:pos="709"/>
        </w:tabs>
        <w:spacing w:after="0" w:line="240" w:lineRule="auto"/>
        <w:ind w:firstLine="709"/>
        <w:jc w:val="both"/>
        <w:rPr>
          <w:rFonts w:ascii="Times New Roman" w:hAnsi="Times New Roman"/>
          <w:sz w:val="28"/>
          <w:szCs w:val="28"/>
          <w:lang w:val="uk-UA"/>
        </w:rPr>
      </w:pPr>
      <w:r w:rsidRPr="00CE6B12">
        <w:rPr>
          <w:rFonts w:ascii="Times New Roman" w:hAnsi="Times New Roman"/>
          <w:sz w:val="28"/>
          <w:szCs w:val="28"/>
          <w:lang w:val="uk-UA"/>
        </w:rPr>
        <w:t>За рішенням засновника бухгалтерський облік може здійснюватись самостійно або через централізовану бухгалтерію.</w:t>
      </w:r>
    </w:p>
    <w:p w:rsidR="00CE6B12" w:rsidRPr="00CE6B12" w:rsidRDefault="00CE6B12" w:rsidP="00CE6B12">
      <w:pPr>
        <w:tabs>
          <w:tab w:val="left" w:pos="709"/>
        </w:tabs>
        <w:spacing w:after="0" w:line="240" w:lineRule="auto"/>
        <w:ind w:firstLine="709"/>
        <w:jc w:val="both"/>
        <w:rPr>
          <w:rFonts w:ascii="Times New Roman" w:hAnsi="Times New Roman"/>
          <w:sz w:val="28"/>
          <w:szCs w:val="28"/>
          <w:lang w:val="uk-UA"/>
        </w:rPr>
      </w:pPr>
    </w:p>
    <w:p w:rsidR="00CE6B12" w:rsidRPr="00CE6B12" w:rsidRDefault="00CE6B12" w:rsidP="00CE6B12">
      <w:pPr>
        <w:shd w:val="clear" w:color="auto" w:fill="FFFFFF"/>
        <w:spacing w:after="0" w:line="240" w:lineRule="auto"/>
        <w:ind w:firstLine="709"/>
        <w:jc w:val="both"/>
        <w:rPr>
          <w:rFonts w:ascii="Times New Roman" w:hAnsi="Times New Roman"/>
          <w:sz w:val="28"/>
          <w:szCs w:val="28"/>
          <w:lang w:val="uk-UA" w:eastAsia="uk-UA"/>
        </w:rPr>
      </w:pPr>
      <w:r w:rsidRPr="00CE6B12">
        <w:rPr>
          <w:rFonts w:ascii="Times New Roman" w:hAnsi="Times New Roman"/>
          <w:sz w:val="28"/>
          <w:szCs w:val="28"/>
          <w:lang w:val="uk-UA" w:eastAsia="uk-UA"/>
        </w:rPr>
        <w:t>13.8. 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CE6B12" w:rsidRPr="00CE6B12" w:rsidRDefault="00CE6B12" w:rsidP="00CE6B12">
      <w:pPr>
        <w:tabs>
          <w:tab w:val="num" w:pos="795"/>
        </w:tabs>
        <w:spacing w:after="160" w:line="240" w:lineRule="auto"/>
        <w:ind w:firstLine="567"/>
        <w:jc w:val="both"/>
        <w:rPr>
          <w:rFonts w:ascii="Times New Roman" w:hAnsi="Times New Roman"/>
          <w:bCs/>
          <w:sz w:val="28"/>
          <w:szCs w:val="28"/>
          <w:bdr w:val="none" w:sz="0" w:space="0" w:color="auto" w:frame="1"/>
          <w:lang w:val="uk-UA" w:eastAsia="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XIV. Прозорість та інформаційна відкритість гімназії</w:t>
      </w:r>
    </w:p>
    <w:p w:rsidR="00CE6B12" w:rsidRPr="00CE6B12" w:rsidRDefault="00CE6B12" w:rsidP="00CE6B12">
      <w:pPr>
        <w:spacing w:after="0" w:line="240" w:lineRule="auto"/>
        <w:ind w:firstLine="709"/>
        <w:jc w:val="center"/>
        <w:rPr>
          <w:rFonts w:ascii="Times New Roman" w:hAnsi="Times New Roman"/>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14.1. Гімназія з метою забезпечення прозорості, доступності та інформаційної відкритості оприлюднює інформацією про свою діяльність на веб-сайті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eastAsia="ru-RU"/>
        </w:rPr>
        <w:t xml:space="preserve">. </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14.2. На сайті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розміщуються інформація та документи:</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статут гімназії;</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ліцензії на провадження освітньої діяльності;</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структура та органи управління  гімназією;</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кадровий склад гімназії згідно з ліцензійними умовами;</w:t>
      </w:r>
    </w:p>
    <w:p w:rsidR="00CE6B12" w:rsidRPr="00CE6B12" w:rsidRDefault="00CE6B12" w:rsidP="00CE6B12">
      <w:pPr>
        <w:numPr>
          <w:ilvl w:val="0"/>
          <w:numId w:val="28"/>
        </w:numPr>
        <w:shd w:val="clear" w:color="auto" w:fill="FFFFFF"/>
        <w:tabs>
          <w:tab w:val="left" w:pos="1134"/>
        </w:tabs>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освітні програми, що реалізуються в гімназії, та перелік освітніх компонентів, що передбачені відповідною освітньою програмою;</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територія обслуговування, закріплена за гімназією;</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фактична кількість осіб, які навчаються у гімназії;</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мова освітнього процесу;</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наявність вакантних посад, порядок і умови проведення конкурсу на їх заміщення (у разі його проведення);</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матеріально-технічне забезпечення гімназії;</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результати моніторингу якості освіти;</w:t>
      </w:r>
    </w:p>
    <w:p w:rsidR="00CE6B12" w:rsidRPr="00CE6B12" w:rsidRDefault="00CE6B12" w:rsidP="00CE6B12">
      <w:pPr>
        <w:numPr>
          <w:ilvl w:val="0"/>
          <w:numId w:val="28"/>
        </w:numPr>
        <w:shd w:val="clear" w:color="auto" w:fill="FFFFFF"/>
        <w:tabs>
          <w:tab w:val="left" w:pos="1134"/>
        </w:tabs>
        <w:spacing w:after="0" w:line="240" w:lineRule="auto"/>
        <w:ind w:firstLine="426"/>
        <w:contextualSpacing/>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річний звіт про діяльність гімназії;</w:t>
      </w:r>
    </w:p>
    <w:p w:rsidR="00CE6B12" w:rsidRPr="00CE6B12" w:rsidRDefault="00CE6B12" w:rsidP="00CE6B12">
      <w:pPr>
        <w:numPr>
          <w:ilvl w:val="0"/>
          <w:numId w:val="28"/>
        </w:numPr>
        <w:shd w:val="clear" w:color="auto" w:fill="FFFFFF"/>
        <w:tabs>
          <w:tab w:val="left" w:pos="1134"/>
        </w:tabs>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умови доступності гімназії для навчання осіб з особливими освітніми потребами;</w:t>
      </w:r>
    </w:p>
    <w:p w:rsidR="00CE6B12" w:rsidRPr="00CE6B12" w:rsidRDefault="00CE6B12" w:rsidP="00CE6B12">
      <w:pPr>
        <w:numPr>
          <w:ilvl w:val="0"/>
          <w:numId w:val="28"/>
        </w:numPr>
        <w:shd w:val="clear" w:color="auto" w:fill="FFFFFF"/>
        <w:tabs>
          <w:tab w:val="left" w:pos="1134"/>
        </w:tabs>
        <w:spacing w:after="0" w:line="240" w:lineRule="auto"/>
        <w:ind w:firstLine="426"/>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інша інформація, що оприлюднюється за рішенням гімназії або на вимогу законодавства.</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14.3. Гімназія оприлюднює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XV. Міжнародне співробітництво</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15.1. Гімназія  відповідно до чинного законодавства та за згодою засновника укладає договори про співпрацю, встановлює прямі зв’язки з іншими навчальними закладами, науковими установами, підприємствами, організаціями, окремими громадянами як на території України, так і поза її межами.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 xml:space="preserve">15.2. За наявності належної матеріально-технічної та соціально-культурної бази, власних фінансових коштів </w:t>
      </w:r>
      <w:r w:rsidRPr="00CE6B12">
        <w:rPr>
          <w:rFonts w:ascii="Times New Roman" w:eastAsia="Times New Roman" w:hAnsi="Times New Roman"/>
          <w:sz w:val="28"/>
          <w:szCs w:val="28"/>
          <w:lang w:val="uk-UA" w:eastAsia="ru-RU"/>
        </w:rPr>
        <w:t>гімназії</w:t>
      </w:r>
      <w:r w:rsidRPr="00CE6B12">
        <w:rPr>
          <w:rFonts w:ascii="Times New Roman" w:hAnsi="Times New Roman"/>
          <w:sz w:val="28"/>
          <w:szCs w:val="28"/>
          <w:lang w:val="uk-UA"/>
        </w:rPr>
        <w:t xml:space="preserve"> </w:t>
      </w:r>
      <w:r w:rsidRPr="00CE6B12">
        <w:rPr>
          <w:rFonts w:ascii="Times New Roman" w:hAnsi="Times New Roman"/>
          <w:sz w:val="28"/>
          <w:szCs w:val="28"/>
          <w:lang w:val="uk-UA" w:eastAsia="ru-RU"/>
        </w:rPr>
        <w:t>має право здійснювати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ХVІ. Контроль за діяльністю гімназії</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16.1. Державний нагляд (контроль) у сфері загальної середньої освіти здійснюється відповідно до </w:t>
      </w:r>
      <w:hyperlink r:id="rId17" w:tgtFrame="_blank" w:history="1">
        <w:r w:rsidRPr="00CE6B12">
          <w:rPr>
            <w:rFonts w:ascii="Times New Roman" w:eastAsia="Times New Roman" w:hAnsi="Times New Roman"/>
            <w:sz w:val="28"/>
            <w:szCs w:val="28"/>
            <w:bdr w:val="none" w:sz="0" w:space="0" w:color="auto" w:frame="1"/>
            <w:lang w:val="uk-UA" w:eastAsia="ru-RU"/>
          </w:rPr>
          <w:t>Законів України</w:t>
        </w:r>
      </w:hyperlink>
      <w:r w:rsidRPr="00CE6B12">
        <w:rPr>
          <w:rFonts w:ascii="Times New Roman" w:eastAsia="Times New Roman" w:hAnsi="Times New Roman"/>
          <w:sz w:val="28"/>
          <w:szCs w:val="28"/>
          <w:lang w:val="uk-UA" w:eastAsia="ru-RU"/>
        </w:rPr>
        <w:t> </w:t>
      </w:r>
      <w:r w:rsidR="00EF1493">
        <w:rPr>
          <w:rFonts w:ascii="Times New Roman" w:eastAsia="Times New Roman" w:hAnsi="Times New Roman"/>
          <w:sz w:val="28"/>
          <w:szCs w:val="28"/>
          <w:lang w:val="uk-UA" w:eastAsia="ru-RU"/>
        </w:rPr>
        <w:t>«</w:t>
      </w:r>
      <w:r w:rsidRPr="00CE6B12">
        <w:rPr>
          <w:rFonts w:ascii="Times New Roman" w:eastAsia="Times New Roman" w:hAnsi="Times New Roman"/>
          <w:sz w:val="28"/>
          <w:szCs w:val="28"/>
          <w:lang w:val="uk-UA" w:eastAsia="ru-RU"/>
        </w:rPr>
        <w:t>Про освіту</w:t>
      </w:r>
      <w:r w:rsidR="00EF1493">
        <w:rPr>
          <w:rFonts w:ascii="Times New Roman" w:eastAsia="Times New Roman" w:hAnsi="Times New Roman"/>
          <w:sz w:val="28"/>
          <w:szCs w:val="28"/>
          <w:lang w:val="uk-UA" w:eastAsia="ru-RU"/>
        </w:rPr>
        <w:t>»</w:t>
      </w:r>
      <w:r w:rsidRPr="00CE6B12">
        <w:rPr>
          <w:rFonts w:ascii="Times New Roman" w:eastAsia="Times New Roman" w:hAnsi="Times New Roman"/>
          <w:sz w:val="28"/>
          <w:szCs w:val="28"/>
          <w:lang w:val="uk-UA" w:eastAsia="ru-RU"/>
        </w:rPr>
        <w:t>, «Про повну загальну середню освіту», «Про дошкільну освіту».</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16.2. Інституційний аудит гімназії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CE6B12" w:rsidRPr="00CE6B12" w:rsidRDefault="00CE6B12" w:rsidP="00CE6B12">
      <w:pPr>
        <w:spacing w:after="0" w:line="240" w:lineRule="auto"/>
        <w:ind w:firstLine="709"/>
        <w:jc w:val="both"/>
        <w:rPr>
          <w:rFonts w:ascii="Times New Roman" w:hAnsi="Times New Roman"/>
          <w:sz w:val="28"/>
          <w:szCs w:val="28"/>
          <w:lang w:val="uk-UA" w:eastAsia="ru-RU"/>
        </w:rPr>
      </w:pPr>
    </w:p>
    <w:p w:rsidR="00CE6B12" w:rsidRPr="00CE6B12" w:rsidRDefault="00CE6B12" w:rsidP="00CE6B12">
      <w:pPr>
        <w:spacing w:after="0" w:line="240" w:lineRule="auto"/>
        <w:ind w:firstLine="709"/>
        <w:jc w:val="both"/>
        <w:rPr>
          <w:rFonts w:ascii="Times New Roman" w:hAnsi="Times New Roman"/>
          <w:sz w:val="28"/>
          <w:szCs w:val="28"/>
          <w:lang w:val="uk-UA" w:eastAsia="ru-RU"/>
        </w:rPr>
      </w:pPr>
      <w:r w:rsidRPr="00CE6B12">
        <w:rPr>
          <w:rFonts w:ascii="Times New Roman" w:hAnsi="Times New Roman"/>
          <w:sz w:val="28"/>
          <w:szCs w:val="28"/>
          <w:lang w:val="uk-UA" w:eastAsia="ru-RU"/>
        </w:rPr>
        <w:t>16.3. Інституційний аудит включає планову перевірку дотримання ліцензійних умов.</w:t>
      </w:r>
    </w:p>
    <w:p w:rsidR="00CE6B12" w:rsidRPr="00CE6B12" w:rsidRDefault="00CE6B12" w:rsidP="00CE6B12">
      <w:pPr>
        <w:shd w:val="clear" w:color="auto" w:fill="FFFFFF"/>
        <w:spacing w:after="0" w:line="240" w:lineRule="auto"/>
        <w:ind w:firstLine="709"/>
        <w:rPr>
          <w:rFonts w:ascii="Times New Roman" w:eastAsia="Times New Roman" w:hAnsi="Times New Roman"/>
          <w:b/>
          <w:sz w:val="28"/>
          <w:szCs w:val="28"/>
          <w:lang w:val="uk-UA" w:eastAsia="ru-RU"/>
        </w:rPr>
      </w:pPr>
    </w:p>
    <w:p w:rsidR="00CE6B12" w:rsidRPr="00CE6B12" w:rsidRDefault="00CE6B12" w:rsidP="00CE6B12">
      <w:pPr>
        <w:shd w:val="clear" w:color="auto" w:fill="FFFFFF"/>
        <w:spacing w:after="0" w:line="240" w:lineRule="auto"/>
        <w:ind w:firstLine="709"/>
        <w:jc w:val="center"/>
        <w:rPr>
          <w:rFonts w:ascii="Times New Roman" w:eastAsia="Times New Roman" w:hAnsi="Times New Roman"/>
          <w:b/>
          <w:sz w:val="28"/>
          <w:szCs w:val="28"/>
          <w:lang w:val="uk-UA" w:eastAsia="ru-RU"/>
        </w:rPr>
      </w:pPr>
      <w:r w:rsidRPr="00CE6B12">
        <w:rPr>
          <w:rFonts w:ascii="Times New Roman" w:eastAsia="Times New Roman" w:hAnsi="Times New Roman"/>
          <w:b/>
          <w:sz w:val="28"/>
          <w:szCs w:val="28"/>
          <w:lang w:val="uk-UA" w:eastAsia="ru-RU"/>
        </w:rPr>
        <w:t>X</w:t>
      </w:r>
      <w:r w:rsidRPr="00CE6B12">
        <w:rPr>
          <w:rFonts w:ascii="Times New Roman" w:eastAsia="Times New Roman" w:hAnsi="Times New Roman"/>
          <w:b/>
          <w:bCs/>
          <w:sz w:val="28"/>
          <w:szCs w:val="28"/>
          <w:lang w:val="uk-UA" w:eastAsia="ru-RU"/>
        </w:rPr>
        <w:t>VІ</w:t>
      </w:r>
      <w:r w:rsidRPr="00CE6B12">
        <w:rPr>
          <w:rFonts w:ascii="Times New Roman" w:eastAsia="Times New Roman" w:hAnsi="Times New Roman"/>
          <w:b/>
          <w:sz w:val="28"/>
          <w:szCs w:val="28"/>
          <w:lang w:val="uk-UA" w:eastAsia="ru-RU"/>
        </w:rPr>
        <w:t xml:space="preserve">І. Відповідальність за порушення законодавства </w:t>
      </w:r>
    </w:p>
    <w:p w:rsidR="00CE6B12" w:rsidRPr="00CE6B12" w:rsidRDefault="00CE6B12" w:rsidP="00CE6B12">
      <w:pPr>
        <w:shd w:val="clear" w:color="auto" w:fill="FFFFFF"/>
        <w:spacing w:after="0" w:line="240" w:lineRule="auto"/>
        <w:ind w:firstLine="709"/>
        <w:jc w:val="center"/>
        <w:rPr>
          <w:rFonts w:ascii="Times New Roman" w:eastAsia="Times New Roman" w:hAnsi="Times New Roman"/>
          <w:b/>
          <w:sz w:val="28"/>
          <w:szCs w:val="28"/>
          <w:lang w:val="uk-UA" w:eastAsia="ru-RU"/>
        </w:rPr>
      </w:pPr>
      <w:r w:rsidRPr="00CE6B12">
        <w:rPr>
          <w:rFonts w:ascii="Times New Roman" w:eastAsia="Times New Roman" w:hAnsi="Times New Roman"/>
          <w:b/>
          <w:sz w:val="28"/>
          <w:szCs w:val="28"/>
          <w:lang w:val="uk-UA" w:eastAsia="ru-RU"/>
        </w:rPr>
        <w:t>про загальну середню освіту</w:t>
      </w:r>
    </w:p>
    <w:p w:rsidR="00CE6B12" w:rsidRPr="00CE6B12" w:rsidRDefault="00CE6B12" w:rsidP="00CE6B12">
      <w:pPr>
        <w:shd w:val="clear" w:color="auto" w:fill="FFFFFF"/>
        <w:spacing w:after="0" w:line="240" w:lineRule="auto"/>
        <w:ind w:firstLine="709"/>
        <w:jc w:val="center"/>
        <w:rPr>
          <w:rFonts w:ascii="Times New Roman" w:eastAsia="Times New Roman" w:hAnsi="Times New Roman"/>
          <w:b/>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17.1. 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17.2. Шкода, заподіяна учнями гімназії, відшкодовується відповідно до законодавства України.</w:t>
      </w: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17.3.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ind w:firstLine="709"/>
        <w:jc w:val="center"/>
        <w:rPr>
          <w:rFonts w:ascii="Times New Roman" w:hAnsi="Times New Roman"/>
          <w:b/>
          <w:bCs/>
          <w:sz w:val="28"/>
          <w:szCs w:val="28"/>
          <w:lang w:val="uk-UA"/>
        </w:rPr>
      </w:pPr>
      <w:r w:rsidRPr="00CE6B12">
        <w:rPr>
          <w:rFonts w:ascii="Times New Roman" w:hAnsi="Times New Roman"/>
          <w:b/>
          <w:bCs/>
          <w:sz w:val="28"/>
          <w:szCs w:val="28"/>
          <w:lang w:val="uk-UA"/>
        </w:rPr>
        <w:t>XVІІІ. Реорганізація або ліквідація гімназії</w:t>
      </w:r>
    </w:p>
    <w:p w:rsidR="00CE6B12" w:rsidRPr="00CE6B12" w:rsidRDefault="00CE6B12" w:rsidP="00CE6B12">
      <w:pPr>
        <w:spacing w:after="0" w:line="240" w:lineRule="auto"/>
        <w:ind w:firstLine="709"/>
        <w:jc w:val="center"/>
        <w:rPr>
          <w:rFonts w:ascii="Times New Roman" w:hAnsi="Times New Roman"/>
          <w:b/>
          <w:bCs/>
          <w:sz w:val="28"/>
          <w:szCs w:val="28"/>
          <w:lang w:val="uk-UA"/>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bCs/>
          <w:sz w:val="28"/>
          <w:szCs w:val="28"/>
          <w:lang w:val="uk-UA" w:eastAsia="ru-RU"/>
        </w:rPr>
        <w:t>18.1.</w:t>
      </w:r>
      <w:r w:rsidRPr="00CE6B12">
        <w:rPr>
          <w:rFonts w:ascii="Times New Roman" w:eastAsia="Times New Roman" w:hAnsi="Times New Roman"/>
          <w:b/>
          <w:bCs/>
          <w:sz w:val="28"/>
          <w:szCs w:val="28"/>
          <w:lang w:val="uk-UA" w:eastAsia="ru-RU"/>
        </w:rPr>
        <w:t xml:space="preserve"> </w:t>
      </w:r>
      <w:r w:rsidRPr="00CE6B12">
        <w:rPr>
          <w:rFonts w:ascii="Times New Roman" w:eastAsia="Times New Roman" w:hAnsi="Times New Roman"/>
          <w:sz w:val="28"/>
          <w:szCs w:val="28"/>
          <w:lang w:val="uk-UA" w:eastAsia="ru-RU"/>
        </w:rPr>
        <w:t>Рішення про реорганізацію або ліквідацію гімназії  приймає засновник. Реорганізація гімназії відбувається шляхом злиття, приєднання, поділу, виділення.</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bCs/>
          <w:sz w:val="28"/>
          <w:szCs w:val="28"/>
          <w:lang w:val="uk-UA" w:eastAsia="ru-RU"/>
        </w:rPr>
        <w:t xml:space="preserve">18.2. </w:t>
      </w:r>
      <w:r w:rsidRPr="00CE6B12">
        <w:rPr>
          <w:rFonts w:ascii="Times New Roman" w:eastAsia="Times New Roman" w:hAnsi="Times New Roman"/>
          <w:sz w:val="28"/>
          <w:szCs w:val="28"/>
          <w:lang w:val="uk-UA"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господарським судом. 3 часу призначення ліквідаційної комісії до неї переходять повноваження щодо управління закладом.</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18.3. Ліквідаційна комісія оцінює наявне майно гімназії, виявляє її дебіторів і кредиторів розраховується з ними, складає ліквідаційний баланс і представляє його засновнику.</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18.4. У випадку реорганізації права та зобов’язання закладу переходять до правонаступників відповідно до чинного законодавства.</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18.5. У разі припинення юридичної особи (у результаті її ліквідації, злиття, поділу, приєднання, або перетворення) передача активів проводиться одній, або кільком неприбутковим організаціям відповідного виду за рішенням засновника.</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18.6. При реорганізації чи ліквідації гімназії здобувачам освіти забезпечується можливість продовжити здобуття загальної середньої освіти.</w:t>
      </w:r>
    </w:p>
    <w:p w:rsidR="00CE6B12" w:rsidRPr="00CE6B12" w:rsidRDefault="00CE6B12" w:rsidP="00CE6B12">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rsidR="00CE6B12" w:rsidRPr="00CE6B12" w:rsidRDefault="00CE6B12" w:rsidP="00CE6B12">
      <w:p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E6B12">
        <w:rPr>
          <w:rFonts w:ascii="Times New Roman" w:eastAsia="Times New Roman" w:hAnsi="Times New Roman"/>
          <w:sz w:val="28"/>
          <w:szCs w:val="28"/>
          <w:lang w:val="uk-UA" w:eastAsia="ru-RU"/>
        </w:rPr>
        <w:t>18.7. При реорганізації чи ліквідації гімназії працівникам, які звільняються або переводяться, гарантується дотримання їхніх прав та інтересів відповідно до чинного законодавства.</w:t>
      </w:r>
    </w:p>
    <w:p w:rsidR="00CE6B12" w:rsidRPr="00CE6B12" w:rsidRDefault="00CE6B12" w:rsidP="00CE6B12">
      <w:p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p>
    <w:p w:rsidR="00CE6B12" w:rsidRPr="00CE6B12" w:rsidRDefault="00CE6B12" w:rsidP="00CE6B12">
      <w:pPr>
        <w:spacing w:after="160" w:line="240" w:lineRule="auto"/>
        <w:ind w:firstLine="567"/>
        <w:jc w:val="both"/>
        <w:rPr>
          <w:rFonts w:ascii="Times New Roman" w:hAnsi="Times New Roman"/>
          <w:sz w:val="28"/>
          <w:shd w:val="clear" w:color="auto" w:fill="FFFFFF"/>
          <w:lang w:val="uk-UA"/>
        </w:rPr>
      </w:pPr>
      <w:r w:rsidRPr="00CE6B12">
        <w:rPr>
          <w:rFonts w:ascii="Times New Roman" w:hAnsi="Times New Roman"/>
          <w:sz w:val="28"/>
          <w:lang w:val="uk-UA"/>
        </w:rPr>
        <w:t>18.8. Гімназія</w:t>
      </w:r>
      <w:r w:rsidRPr="00CE6B12">
        <w:rPr>
          <w:rFonts w:ascii="Times New Roman" w:hAnsi="Times New Roman"/>
          <w:sz w:val="28"/>
          <w:szCs w:val="28"/>
          <w:lang w:val="uk-UA"/>
        </w:rPr>
        <w:t xml:space="preserve"> вважається такою, що припинила свою діяльність, з дня внесення до Єдиного державного реєстру юридичних осіб та фізичних осіб – підприємців запису про державну реєстрацію її припинення</w:t>
      </w:r>
      <w:r w:rsidRPr="00CE6B12">
        <w:rPr>
          <w:rFonts w:ascii="Times New Roman" w:hAnsi="Times New Roman"/>
          <w:sz w:val="28"/>
          <w:shd w:val="clear" w:color="auto" w:fill="FFFFFF"/>
          <w:lang w:val="uk-UA"/>
        </w:rPr>
        <w:t xml:space="preserve">. </w:t>
      </w:r>
    </w:p>
    <w:p w:rsidR="00CE6B12" w:rsidRPr="00CE6B12" w:rsidRDefault="00CE6B12" w:rsidP="00CE6B12">
      <w:pPr>
        <w:spacing w:after="160" w:line="240" w:lineRule="auto"/>
        <w:ind w:firstLine="567"/>
        <w:jc w:val="both"/>
        <w:rPr>
          <w:rFonts w:ascii="Times New Roman" w:hAnsi="Times New Roman"/>
          <w:b/>
          <w:bCs/>
          <w:sz w:val="28"/>
          <w:lang w:val="uk-UA"/>
        </w:rPr>
      </w:pPr>
    </w:p>
    <w:p w:rsidR="00CE6B12" w:rsidRPr="00CE6B12" w:rsidRDefault="00CE6B12" w:rsidP="00CE6B12">
      <w:pPr>
        <w:spacing w:after="160" w:line="240" w:lineRule="auto"/>
        <w:rPr>
          <w:rFonts w:ascii="Times New Roman" w:hAnsi="Times New Roman"/>
          <w:sz w:val="28"/>
          <w:lang w:val="uk-UA"/>
        </w:rPr>
      </w:pPr>
      <w:r w:rsidRPr="00CE6B12">
        <w:rPr>
          <w:rFonts w:ascii="Times New Roman" w:hAnsi="Times New Roman"/>
          <w:sz w:val="28"/>
          <w:lang w:val="uk-UA"/>
        </w:rPr>
        <w:t xml:space="preserve"> </w:t>
      </w:r>
    </w:p>
    <w:p w:rsidR="00CE6B12" w:rsidRPr="00CE6B12" w:rsidRDefault="00CE6B12" w:rsidP="00CE6B12">
      <w:pPr>
        <w:spacing w:after="160" w:line="240" w:lineRule="auto"/>
        <w:rPr>
          <w:rFonts w:ascii="Times New Roman" w:hAnsi="Times New Roman"/>
          <w:sz w:val="28"/>
        </w:rPr>
      </w:pPr>
      <w:r w:rsidRPr="00CE6B12">
        <w:rPr>
          <w:rFonts w:ascii="Times New Roman" w:hAnsi="Times New Roman"/>
          <w:sz w:val="28"/>
          <w:lang w:val="uk-UA"/>
        </w:rPr>
        <w:t xml:space="preserve">Секретар </w:t>
      </w:r>
      <w:r w:rsidR="00B8405E">
        <w:rPr>
          <w:rFonts w:ascii="Times New Roman" w:hAnsi="Times New Roman"/>
          <w:sz w:val="28"/>
          <w:lang w:val="uk-UA"/>
        </w:rPr>
        <w:t xml:space="preserve">міської </w:t>
      </w:r>
      <w:r w:rsidRPr="00CE6B12">
        <w:rPr>
          <w:rFonts w:ascii="Times New Roman" w:hAnsi="Times New Roman"/>
          <w:sz w:val="28"/>
          <w:lang w:val="uk-UA"/>
        </w:rPr>
        <w:t>рад</w:t>
      </w:r>
      <w:r w:rsidR="00EF1493">
        <w:rPr>
          <w:rFonts w:ascii="Times New Roman" w:hAnsi="Times New Roman"/>
          <w:sz w:val="28"/>
          <w:lang w:val="uk-UA"/>
        </w:rPr>
        <w:t xml:space="preserve">и                 </w:t>
      </w:r>
      <w:r w:rsidRPr="00CE6B12">
        <w:rPr>
          <w:rFonts w:ascii="Times New Roman" w:hAnsi="Times New Roman"/>
          <w:sz w:val="28"/>
          <w:lang w:val="uk-UA"/>
        </w:rPr>
        <w:t xml:space="preserve">                                         Василь М</w:t>
      </w:r>
      <w:r w:rsidR="00B8405E">
        <w:rPr>
          <w:rFonts w:ascii="Times New Roman" w:hAnsi="Times New Roman"/>
          <w:sz w:val="28"/>
          <w:lang w:val="uk-UA"/>
        </w:rPr>
        <w:t>АЙСТРЕНКО</w:t>
      </w:r>
    </w:p>
    <w:p w:rsidR="00CE6B12" w:rsidRPr="00CE6B12" w:rsidRDefault="00CE6B12" w:rsidP="00CE6B12">
      <w:pPr>
        <w:spacing w:after="160" w:line="240" w:lineRule="auto"/>
        <w:rPr>
          <w:rFonts w:ascii="Times New Roman" w:hAnsi="Times New Roman"/>
          <w:sz w:val="28"/>
        </w:rPr>
      </w:pPr>
    </w:p>
    <w:p w:rsidR="00CE6B12" w:rsidRPr="00CE6B12" w:rsidRDefault="00CE6B12" w:rsidP="00CE6B12">
      <w:pPr>
        <w:spacing w:after="0" w:line="240" w:lineRule="auto"/>
        <w:ind w:firstLine="709"/>
        <w:jc w:val="both"/>
        <w:rPr>
          <w:rFonts w:ascii="Times New Roman" w:hAnsi="Times New Roman"/>
          <w:sz w:val="28"/>
          <w:szCs w:val="28"/>
          <w:lang w:val="uk-UA"/>
        </w:rPr>
      </w:pPr>
    </w:p>
    <w:p w:rsidR="00CE6B12" w:rsidRPr="00CE6B12" w:rsidRDefault="00CE6B12" w:rsidP="00CE6B12">
      <w:pPr>
        <w:spacing w:after="0" w:line="240" w:lineRule="auto"/>
        <w:jc w:val="both"/>
        <w:rPr>
          <w:rFonts w:ascii="Times New Roman" w:hAnsi="Times New Roman"/>
          <w:sz w:val="28"/>
          <w:szCs w:val="28"/>
          <w:lang w:val="uk-UA"/>
        </w:rPr>
      </w:pPr>
    </w:p>
    <w:p w:rsidR="00E1473E" w:rsidRDefault="00E1473E"/>
    <w:sectPr w:rsidR="00E1473E" w:rsidSect="00B8405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2541"/>
    <w:multiLevelType w:val="hybridMultilevel"/>
    <w:tmpl w:val="B8BA4CBE"/>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
    <w:nsid w:val="021D4136"/>
    <w:multiLevelType w:val="hybridMultilevel"/>
    <w:tmpl w:val="D2EC381E"/>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51A74A3"/>
    <w:multiLevelType w:val="hybridMultilevel"/>
    <w:tmpl w:val="1FB83820"/>
    <w:lvl w:ilvl="0" w:tplc="2DB03758">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nsid w:val="0A1921EA"/>
    <w:multiLevelType w:val="hybridMultilevel"/>
    <w:tmpl w:val="8FD20CA4"/>
    <w:lvl w:ilvl="0" w:tplc="2DB0375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0B696230"/>
    <w:multiLevelType w:val="hybridMultilevel"/>
    <w:tmpl w:val="5340570E"/>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70B4558"/>
    <w:multiLevelType w:val="hybridMultilevel"/>
    <w:tmpl w:val="0A0E163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6">
    <w:nsid w:val="1AB37EA3"/>
    <w:multiLevelType w:val="hybridMultilevel"/>
    <w:tmpl w:val="E9EE0E86"/>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26B813AF"/>
    <w:multiLevelType w:val="hybridMultilevel"/>
    <w:tmpl w:val="0B7633F2"/>
    <w:lvl w:ilvl="0" w:tplc="2DB03758">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nsid w:val="29944D8E"/>
    <w:multiLevelType w:val="hybridMultilevel"/>
    <w:tmpl w:val="C92875F8"/>
    <w:lvl w:ilvl="0" w:tplc="2DB0375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30E31E4C"/>
    <w:multiLevelType w:val="hybridMultilevel"/>
    <w:tmpl w:val="F4C01AA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0">
    <w:nsid w:val="32F65663"/>
    <w:multiLevelType w:val="hybridMultilevel"/>
    <w:tmpl w:val="C0A61026"/>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7562016"/>
    <w:multiLevelType w:val="hybridMultilevel"/>
    <w:tmpl w:val="50589D68"/>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B4869DE"/>
    <w:multiLevelType w:val="hybridMultilevel"/>
    <w:tmpl w:val="88BC3BE2"/>
    <w:lvl w:ilvl="0" w:tplc="2DB037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C2211CC"/>
    <w:multiLevelType w:val="hybridMultilevel"/>
    <w:tmpl w:val="E5DEF1A8"/>
    <w:lvl w:ilvl="0" w:tplc="2DB0375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E273DC"/>
    <w:multiLevelType w:val="hybridMultilevel"/>
    <w:tmpl w:val="3BEC4BF0"/>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426D041B"/>
    <w:multiLevelType w:val="hybridMultilevel"/>
    <w:tmpl w:val="5D5ACB2C"/>
    <w:lvl w:ilvl="0" w:tplc="2DB0375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1424A4"/>
    <w:multiLevelType w:val="hybridMultilevel"/>
    <w:tmpl w:val="A9D8716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7">
    <w:nsid w:val="46305985"/>
    <w:multiLevelType w:val="hybridMultilevel"/>
    <w:tmpl w:val="3DC2908A"/>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49AB76AE"/>
    <w:multiLevelType w:val="hybridMultilevel"/>
    <w:tmpl w:val="831C3120"/>
    <w:lvl w:ilvl="0" w:tplc="2DB03758">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nsid w:val="4DD52CF4"/>
    <w:multiLevelType w:val="hybridMultilevel"/>
    <w:tmpl w:val="6FF2FD68"/>
    <w:lvl w:ilvl="0" w:tplc="2DB03758">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55846095"/>
    <w:multiLevelType w:val="hybridMultilevel"/>
    <w:tmpl w:val="E4CE70D4"/>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2">
    <w:nsid w:val="575C3F44"/>
    <w:multiLevelType w:val="hybridMultilevel"/>
    <w:tmpl w:val="9C1205DE"/>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3">
    <w:nsid w:val="5DB64BEA"/>
    <w:multiLevelType w:val="hybridMultilevel"/>
    <w:tmpl w:val="22F8CE2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4">
    <w:nsid w:val="64EA35D0"/>
    <w:multiLevelType w:val="hybridMultilevel"/>
    <w:tmpl w:val="1188086A"/>
    <w:lvl w:ilvl="0" w:tplc="2DB0375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7987D46"/>
    <w:multiLevelType w:val="hybridMultilevel"/>
    <w:tmpl w:val="8A521016"/>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6">
    <w:nsid w:val="686A7E00"/>
    <w:multiLevelType w:val="hybridMultilevel"/>
    <w:tmpl w:val="4A98234A"/>
    <w:lvl w:ilvl="0" w:tplc="2DB0375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06B06A2"/>
    <w:multiLevelType w:val="hybridMultilevel"/>
    <w:tmpl w:val="474CB95C"/>
    <w:lvl w:ilvl="0" w:tplc="2DB03758">
      <w:numFmt w:val="bullet"/>
      <w:lvlText w:val="-"/>
      <w:lvlJc w:val="left"/>
      <w:pPr>
        <w:ind w:left="436" w:hanging="360"/>
      </w:pPr>
      <w:rPr>
        <w:rFonts w:ascii="Times New Roman" w:eastAsia="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9"/>
  </w:num>
  <w:num w:numId="6">
    <w:abstractNumId w:val="26"/>
  </w:num>
  <w:num w:numId="7">
    <w:abstractNumId w:val="18"/>
  </w:num>
  <w:num w:numId="8">
    <w:abstractNumId w:val="2"/>
  </w:num>
  <w:num w:numId="9">
    <w:abstractNumId w:val="3"/>
  </w:num>
  <w:num w:numId="10">
    <w:abstractNumId w:val="10"/>
  </w:num>
  <w:num w:numId="11">
    <w:abstractNumId w:val="13"/>
  </w:num>
  <w:num w:numId="12">
    <w:abstractNumId w:val="15"/>
  </w:num>
  <w:num w:numId="13">
    <w:abstractNumId w:val="22"/>
  </w:num>
  <w:num w:numId="14">
    <w:abstractNumId w:val="12"/>
  </w:num>
  <w:num w:numId="15">
    <w:abstractNumId w:val="17"/>
  </w:num>
  <w:num w:numId="16">
    <w:abstractNumId w:val="6"/>
  </w:num>
  <w:num w:numId="17">
    <w:abstractNumId w:val="27"/>
  </w:num>
  <w:num w:numId="18">
    <w:abstractNumId w:val="25"/>
  </w:num>
  <w:num w:numId="19">
    <w:abstractNumId w:val="23"/>
  </w:num>
  <w:num w:numId="20">
    <w:abstractNumId w:val="0"/>
  </w:num>
  <w:num w:numId="21">
    <w:abstractNumId w:val="14"/>
  </w:num>
  <w:num w:numId="22">
    <w:abstractNumId w:val="1"/>
  </w:num>
  <w:num w:numId="23">
    <w:abstractNumId w:val="20"/>
  </w:num>
  <w:num w:numId="24">
    <w:abstractNumId w:val="21"/>
  </w:num>
  <w:num w:numId="25">
    <w:abstractNumId w:val="4"/>
  </w:num>
  <w:num w:numId="26">
    <w:abstractNumId w:val="16"/>
  </w:num>
  <w:num w:numId="27">
    <w:abstractNumId w:val="1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C4C"/>
    <w:rsid w:val="000871B7"/>
    <w:rsid w:val="001721D2"/>
    <w:rsid w:val="002D1CC2"/>
    <w:rsid w:val="00327370"/>
    <w:rsid w:val="00453F14"/>
    <w:rsid w:val="00542922"/>
    <w:rsid w:val="00637147"/>
    <w:rsid w:val="00AD51B6"/>
    <w:rsid w:val="00B6397D"/>
    <w:rsid w:val="00B8405E"/>
    <w:rsid w:val="00B92D76"/>
    <w:rsid w:val="00C00C4C"/>
    <w:rsid w:val="00C63D0E"/>
    <w:rsid w:val="00CE6B12"/>
    <w:rsid w:val="00CF08AC"/>
    <w:rsid w:val="00E1473E"/>
    <w:rsid w:val="00EA0DBF"/>
    <w:rsid w:val="00EF1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281B6-D95D-4A7B-B4BA-C3EC858A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1D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21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21D2"/>
    <w:rPr>
      <w:rFonts w:ascii="Tahoma" w:eastAsia="Calibri" w:hAnsi="Tahoma" w:cs="Tahoma"/>
      <w:sz w:val="16"/>
      <w:szCs w:val="16"/>
    </w:rPr>
  </w:style>
  <w:style w:type="numbering" w:customStyle="1" w:styleId="1">
    <w:name w:val="Нет списка1"/>
    <w:next w:val="a2"/>
    <w:uiPriority w:val="99"/>
    <w:semiHidden/>
    <w:unhideWhenUsed/>
    <w:rsid w:val="00CE6B12"/>
  </w:style>
  <w:style w:type="paragraph" w:customStyle="1" w:styleId="10">
    <w:name w:val="Абзац списка1"/>
    <w:basedOn w:val="a"/>
    <w:next w:val="a5"/>
    <w:uiPriority w:val="99"/>
    <w:qFormat/>
    <w:rsid w:val="00CE6B12"/>
    <w:pPr>
      <w:spacing w:after="160" w:line="240" w:lineRule="auto"/>
      <w:ind w:left="720"/>
      <w:contextualSpacing/>
    </w:pPr>
    <w:rPr>
      <w:rFonts w:ascii="Times New Roman" w:hAnsi="Times New Roman"/>
      <w:sz w:val="28"/>
    </w:rPr>
  </w:style>
  <w:style w:type="paragraph" w:customStyle="1" w:styleId="rvps2">
    <w:name w:val="rvps2"/>
    <w:basedOn w:val="a"/>
    <w:rsid w:val="00CE6B12"/>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basedOn w:val="a0"/>
    <w:uiPriority w:val="99"/>
    <w:semiHidden/>
    <w:unhideWhenUsed/>
    <w:rsid w:val="00CE6B12"/>
    <w:rPr>
      <w:color w:val="0000FF"/>
      <w:u w:val="single"/>
    </w:rPr>
  </w:style>
  <w:style w:type="paragraph" w:customStyle="1" w:styleId="11">
    <w:name w:val="Без интервала1"/>
    <w:next w:val="a7"/>
    <w:uiPriority w:val="1"/>
    <w:qFormat/>
    <w:rsid w:val="00CE6B12"/>
    <w:pPr>
      <w:spacing w:after="0" w:line="240" w:lineRule="auto"/>
    </w:pPr>
    <w:rPr>
      <w:rFonts w:ascii="Times New Roman" w:hAnsi="Times New Roman"/>
      <w:sz w:val="28"/>
    </w:rPr>
  </w:style>
  <w:style w:type="paragraph" w:styleId="a8">
    <w:name w:val="Normal (Web)"/>
    <w:basedOn w:val="a"/>
    <w:uiPriority w:val="99"/>
    <w:unhideWhenUsed/>
    <w:rsid w:val="00CE6B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9">
    <w:name w:val="rvts9"/>
    <w:basedOn w:val="a0"/>
    <w:rsid w:val="00CE6B12"/>
  </w:style>
  <w:style w:type="paragraph" w:customStyle="1" w:styleId="rvps7">
    <w:name w:val="rvps7"/>
    <w:basedOn w:val="a"/>
    <w:rsid w:val="00CE6B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CE6B12"/>
  </w:style>
  <w:style w:type="paragraph" w:customStyle="1" w:styleId="12">
    <w:name w:val="Верхний колонтитул1"/>
    <w:basedOn w:val="a"/>
    <w:next w:val="a9"/>
    <w:link w:val="aa"/>
    <w:uiPriority w:val="99"/>
    <w:unhideWhenUsed/>
    <w:rsid w:val="00CE6B12"/>
    <w:pPr>
      <w:tabs>
        <w:tab w:val="center" w:pos="4677"/>
        <w:tab w:val="right" w:pos="9355"/>
      </w:tabs>
      <w:spacing w:after="0" w:line="240" w:lineRule="auto"/>
    </w:pPr>
    <w:rPr>
      <w:rFonts w:ascii="Times New Roman" w:eastAsiaTheme="minorHAnsi" w:hAnsi="Times New Roman" w:cstheme="minorBidi"/>
      <w:sz w:val="28"/>
    </w:rPr>
  </w:style>
  <w:style w:type="character" w:customStyle="1" w:styleId="aa">
    <w:name w:val="Верхний колонтитул Знак"/>
    <w:basedOn w:val="a0"/>
    <w:link w:val="12"/>
    <w:uiPriority w:val="99"/>
    <w:rsid w:val="00CE6B12"/>
    <w:rPr>
      <w:rFonts w:ascii="Times New Roman" w:hAnsi="Times New Roman"/>
      <w:sz w:val="28"/>
    </w:rPr>
  </w:style>
  <w:style w:type="paragraph" w:customStyle="1" w:styleId="13">
    <w:name w:val="Нижний колонтитул1"/>
    <w:basedOn w:val="a"/>
    <w:next w:val="ab"/>
    <w:link w:val="ac"/>
    <w:uiPriority w:val="99"/>
    <w:unhideWhenUsed/>
    <w:rsid w:val="00CE6B12"/>
    <w:pPr>
      <w:tabs>
        <w:tab w:val="center" w:pos="4677"/>
        <w:tab w:val="right" w:pos="9355"/>
      </w:tabs>
      <w:spacing w:after="0" w:line="240" w:lineRule="auto"/>
    </w:pPr>
    <w:rPr>
      <w:rFonts w:ascii="Times New Roman" w:eastAsiaTheme="minorHAnsi" w:hAnsi="Times New Roman" w:cstheme="minorBidi"/>
      <w:sz w:val="28"/>
    </w:rPr>
  </w:style>
  <w:style w:type="character" w:customStyle="1" w:styleId="ac">
    <w:name w:val="Нижний колонтитул Знак"/>
    <w:basedOn w:val="a0"/>
    <w:link w:val="13"/>
    <w:uiPriority w:val="99"/>
    <w:rsid w:val="00CE6B12"/>
    <w:rPr>
      <w:rFonts w:ascii="Times New Roman" w:hAnsi="Times New Roman"/>
      <w:sz w:val="28"/>
    </w:rPr>
  </w:style>
  <w:style w:type="character" w:styleId="ad">
    <w:name w:val="annotation reference"/>
    <w:basedOn w:val="a0"/>
    <w:uiPriority w:val="99"/>
    <w:semiHidden/>
    <w:unhideWhenUsed/>
    <w:rsid w:val="00CE6B12"/>
    <w:rPr>
      <w:sz w:val="16"/>
      <w:szCs w:val="16"/>
    </w:rPr>
  </w:style>
  <w:style w:type="paragraph" w:customStyle="1" w:styleId="14">
    <w:name w:val="Текст примечания1"/>
    <w:basedOn w:val="a"/>
    <w:next w:val="ae"/>
    <w:link w:val="af"/>
    <w:uiPriority w:val="99"/>
    <w:semiHidden/>
    <w:unhideWhenUsed/>
    <w:rsid w:val="00CE6B12"/>
    <w:pPr>
      <w:spacing w:after="160" w:line="240" w:lineRule="auto"/>
    </w:pPr>
    <w:rPr>
      <w:rFonts w:ascii="Times New Roman" w:eastAsiaTheme="minorHAnsi" w:hAnsi="Times New Roman" w:cstheme="minorBidi"/>
      <w:sz w:val="20"/>
      <w:szCs w:val="20"/>
    </w:rPr>
  </w:style>
  <w:style w:type="character" w:customStyle="1" w:styleId="af">
    <w:name w:val="Текст примечания Знак"/>
    <w:basedOn w:val="a0"/>
    <w:link w:val="14"/>
    <w:uiPriority w:val="99"/>
    <w:semiHidden/>
    <w:rsid w:val="00CE6B12"/>
    <w:rPr>
      <w:rFonts w:ascii="Times New Roman" w:hAnsi="Times New Roman"/>
      <w:sz w:val="20"/>
      <w:szCs w:val="20"/>
    </w:rPr>
  </w:style>
  <w:style w:type="paragraph" w:customStyle="1" w:styleId="15">
    <w:name w:val="Тема примечания1"/>
    <w:basedOn w:val="ae"/>
    <w:next w:val="ae"/>
    <w:uiPriority w:val="99"/>
    <w:semiHidden/>
    <w:unhideWhenUsed/>
    <w:rsid w:val="00CE6B12"/>
    <w:pPr>
      <w:spacing w:after="160"/>
    </w:pPr>
    <w:rPr>
      <w:rFonts w:ascii="Times New Roman" w:hAnsi="Times New Roman"/>
      <w:b/>
      <w:bCs/>
    </w:rPr>
  </w:style>
  <w:style w:type="character" w:customStyle="1" w:styleId="af0">
    <w:name w:val="Тема примечания Знак"/>
    <w:basedOn w:val="af"/>
    <w:link w:val="af1"/>
    <w:uiPriority w:val="99"/>
    <w:semiHidden/>
    <w:rsid w:val="00CE6B12"/>
    <w:rPr>
      <w:rFonts w:ascii="Times New Roman" w:hAnsi="Times New Roman"/>
      <w:b/>
      <w:bCs/>
      <w:sz w:val="20"/>
      <w:szCs w:val="20"/>
    </w:rPr>
  </w:style>
  <w:style w:type="paragraph" w:customStyle="1" w:styleId="16">
    <w:name w:val="Обычный1"/>
    <w:rsid w:val="00CE6B12"/>
    <w:pPr>
      <w:spacing w:after="0" w:line="240" w:lineRule="auto"/>
    </w:pPr>
    <w:rPr>
      <w:rFonts w:ascii="Times New Roman" w:eastAsia="Times New Roman" w:hAnsi="Times New Roman" w:cs="Times New Roman"/>
      <w:sz w:val="20"/>
      <w:szCs w:val="20"/>
      <w:lang w:val="uk-UA" w:eastAsia="uk-UA"/>
    </w:rPr>
  </w:style>
  <w:style w:type="character" w:customStyle="1" w:styleId="af2">
    <w:name w:val="Основний текст_"/>
    <w:basedOn w:val="a0"/>
    <w:link w:val="3"/>
    <w:uiPriority w:val="99"/>
    <w:locked/>
    <w:rsid w:val="00CE6B12"/>
    <w:rPr>
      <w:rFonts w:cs="Times New Roman"/>
      <w:shd w:val="clear" w:color="auto" w:fill="FFFFFF"/>
    </w:rPr>
  </w:style>
  <w:style w:type="paragraph" w:customStyle="1" w:styleId="3">
    <w:name w:val="Основний текст3"/>
    <w:basedOn w:val="a"/>
    <w:link w:val="af2"/>
    <w:uiPriority w:val="99"/>
    <w:rsid w:val="00CE6B12"/>
    <w:pPr>
      <w:widowControl w:val="0"/>
      <w:shd w:val="clear" w:color="auto" w:fill="FFFFFF"/>
      <w:spacing w:before="360" w:after="0" w:line="274" w:lineRule="exact"/>
      <w:ind w:hanging="520"/>
      <w:jc w:val="both"/>
    </w:pPr>
    <w:rPr>
      <w:rFonts w:asciiTheme="minorHAnsi" w:eastAsiaTheme="minorHAnsi" w:hAnsiTheme="minorHAnsi"/>
    </w:rPr>
  </w:style>
  <w:style w:type="character" w:customStyle="1" w:styleId="30">
    <w:name w:val="Заголовок №3_"/>
    <w:basedOn w:val="a0"/>
    <w:link w:val="31"/>
    <w:uiPriority w:val="99"/>
    <w:locked/>
    <w:rsid w:val="00CE6B12"/>
    <w:rPr>
      <w:b/>
      <w:bCs/>
      <w:shd w:val="clear" w:color="auto" w:fill="FFFFFF"/>
    </w:rPr>
  </w:style>
  <w:style w:type="paragraph" w:customStyle="1" w:styleId="31">
    <w:name w:val="Заголовок №3"/>
    <w:basedOn w:val="a"/>
    <w:link w:val="30"/>
    <w:uiPriority w:val="99"/>
    <w:rsid w:val="00CE6B12"/>
    <w:pPr>
      <w:widowControl w:val="0"/>
      <w:shd w:val="clear" w:color="auto" w:fill="FFFFFF"/>
      <w:spacing w:after="360" w:line="240" w:lineRule="atLeast"/>
      <w:jc w:val="both"/>
      <w:outlineLvl w:val="2"/>
    </w:pPr>
    <w:rPr>
      <w:rFonts w:asciiTheme="minorHAnsi" w:eastAsiaTheme="minorHAnsi" w:hAnsiTheme="minorHAnsi" w:cstheme="minorBidi"/>
      <w:b/>
      <w:bCs/>
    </w:rPr>
  </w:style>
  <w:style w:type="paragraph" w:styleId="a5">
    <w:name w:val="List Paragraph"/>
    <w:basedOn w:val="a"/>
    <w:uiPriority w:val="34"/>
    <w:qFormat/>
    <w:rsid w:val="00CE6B12"/>
    <w:pPr>
      <w:ind w:left="720"/>
      <w:contextualSpacing/>
    </w:pPr>
  </w:style>
  <w:style w:type="paragraph" w:styleId="a7">
    <w:name w:val="No Spacing"/>
    <w:uiPriority w:val="1"/>
    <w:qFormat/>
    <w:rsid w:val="00CE6B12"/>
    <w:pPr>
      <w:spacing w:after="0" w:line="240" w:lineRule="auto"/>
    </w:pPr>
    <w:rPr>
      <w:rFonts w:ascii="Calibri" w:eastAsia="Calibri" w:hAnsi="Calibri" w:cs="Times New Roman"/>
    </w:rPr>
  </w:style>
  <w:style w:type="paragraph" w:styleId="a9">
    <w:name w:val="header"/>
    <w:basedOn w:val="a"/>
    <w:link w:val="17"/>
    <w:uiPriority w:val="99"/>
    <w:semiHidden/>
    <w:unhideWhenUsed/>
    <w:rsid w:val="00CE6B12"/>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CE6B12"/>
    <w:rPr>
      <w:rFonts w:ascii="Calibri" w:eastAsia="Calibri" w:hAnsi="Calibri" w:cs="Times New Roman"/>
    </w:rPr>
  </w:style>
  <w:style w:type="paragraph" w:styleId="ab">
    <w:name w:val="footer"/>
    <w:basedOn w:val="a"/>
    <w:link w:val="18"/>
    <w:uiPriority w:val="99"/>
    <w:semiHidden/>
    <w:unhideWhenUsed/>
    <w:rsid w:val="00CE6B12"/>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CE6B12"/>
    <w:rPr>
      <w:rFonts w:ascii="Calibri" w:eastAsia="Calibri" w:hAnsi="Calibri" w:cs="Times New Roman"/>
    </w:rPr>
  </w:style>
  <w:style w:type="paragraph" w:styleId="ae">
    <w:name w:val="annotation text"/>
    <w:basedOn w:val="a"/>
    <w:link w:val="19"/>
    <w:uiPriority w:val="99"/>
    <w:semiHidden/>
    <w:unhideWhenUsed/>
    <w:rsid w:val="00CE6B12"/>
    <w:pPr>
      <w:spacing w:line="240" w:lineRule="auto"/>
    </w:pPr>
    <w:rPr>
      <w:sz w:val="20"/>
      <w:szCs w:val="20"/>
    </w:rPr>
  </w:style>
  <w:style w:type="character" w:customStyle="1" w:styleId="19">
    <w:name w:val="Текст примечания Знак1"/>
    <w:basedOn w:val="a0"/>
    <w:link w:val="ae"/>
    <w:uiPriority w:val="99"/>
    <w:semiHidden/>
    <w:rsid w:val="00CE6B12"/>
    <w:rPr>
      <w:rFonts w:ascii="Calibri" w:eastAsia="Calibri" w:hAnsi="Calibri" w:cs="Times New Roman"/>
      <w:sz w:val="20"/>
      <w:szCs w:val="20"/>
    </w:rPr>
  </w:style>
  <w:style w:type="paragraph" w:styleId="af1">
    <w:name w:val="annotation subject"/>
    <w:basedOn w:val="ae"/>
    <w:next w:val="ae"/>
    <w:link w:val="af0"/>
    <w:uiPriority w:val="99"/>
    <w:semiHidden/>
    <w:unhideWhenUsed/>
    <w:rsid w:val="00CE6B12"/>
    <w:rPr>
      <w:rFonts w:ascii="Times New Roman" w:eastAsiaTheme="minorHAnsi" w:hAnsi="Times New Roman" w:cstheme="minorBidi"/>
      <w:b/>
      <w:bCs/>
    </w:rPr>
  </w:style>
  <w:style w:type="character" w:customStyle="1" w:styleId="1a">
    <w:name w:val="Тема примечания Знак1"/>
    <w:basedOn w:val="19"/>
    <w:uiPriority w:val="99"/>
    <w:semiHidden/>
    <w:rsid w:val="00CE6B1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52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osvita.ua/legislation/law/223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osvita.ua/legislation/law/2231/" TargetMode="External"/><Relationship Id="rId17" Type="http://schemas.openxmlformats.org/officeDocument/2006/relationships/hyperlink" Target="http://zakon2.rada.gov.ua/laws/show/2145-19" TargetMode="External"/><Relationship Id="rId2" Type="http://schemas.openxmlformats.org/officeDocument/2006/relationships/styles" Target="styles.xml"/><Relationship Id="rId16" Type="http://schemas.openxmlformats.org/officeDocument/2006/relationships/hyperlink" Target="http://zakon2.rada.gov.ua/laws/show/2456-17" TargetMode="Externa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hyperlink" Target="http://zakon2.rada.gov.ua/laws/show/2145-19" TargetMode="External"/><Relationship Id="rId5" Type="http://schemas.openxmlformats.org/officeDocument/2006/relationships/image" Target="media/image1.png"/><Relationship Id="rId15" Type="http://schemas.openxmlformats.org/officeDocument/2006/relationships/hyperlink" Target="http://zakon2.rada.gov.ua/laws/show/280/97-%D0%B2%D1%80" TargetMode="External"/><Relationship Id="rId10" Type="http://schemas.openxmlformats.org/officeDocument/2006/relationships/hyperlink" Target="https://zakon.rada.gov.ua/laws/show/463-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hyperlink" Target="http://zakon2.rada.gov.ua/laws/show/106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34</Pages>
  <Words>10906</Words>
  <Characters>62170</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16</cp:revision>
  <cp:lastPrinted>2022-07-12T06:49:00Z</cp:lastPrinted>
  <dcterms:created xsi:type="dcterms:W3CDTF">2022-06-08T11:05:00Z</dcterms:created>
  <dcterms:modified xsi:type="dcterms:W3CDTF">2022-07-12T06:50:00Z</dcterms:modified>
</cp:coreProperties>
</file>